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80C9" w14:textId="77777777" w:rsidR="00466B7B" w:rsidRPr="00FF07D2" w:rsidRDefault="006B0359" w:rsidP="00466B7B">
      <w:pPr>
        <w:widowControl/>
        <w:tabs>
          <w:tab w:val="right" w:pos="9025"/>
        </w:tabs>
        <w:jc w:val="both"/>
        <w:rPr>
          <w:rFonts w:ascii="Arial" w:hAnsi="Arial" w:cs="Arial"/>
          <w:b/>
          <w:bCs/>
          <w:color w:val="000000" w:themeColor="text1"/>
          <w:sz w:val="24"/>
          <w:lang w:val="en-GB"/>
        </w:rPr>
      </w:pPr>
      <w:r w:rsidRPr="00FF07D2">
        <w:rPr>
          <w:rFonts w:ascii="Arial" w:hAnsi="Arial" w:cs="Arial"/>
          <w:b/>
          <w:bCs/>
          <w:color w:val="000000" w:themeColor="text1"/>
          <w:sz w:val="24"/>
          <w:lang w:val="en-GB"/>
        </w:rPr>
        <w:t>Hanover (</w:t>
      </w:r>
      <w:r w:rsidR="00466B7B" w:rsidRPr="00FF07D2">
        <w:rPr>
          <w:rFonts w:ascii="Arial" w:hAnsi="Arial" w:cs="Arial"/>
          <w:b/>
          <w:bCs/>
          <w:color w:val="000000" w:themeColor="text1"/>
          <w:sz w:val="24"/>
          <w:lang w:val="en-GB"/>
        </w:rPr>
        <w:t>Scotland) Housing Association Ltd</w:t>
      </w:r>
    </w:p>
    <w:p w14:paraId="47C8587D" w14:textId="77777777" w:rsidR="00466B7B" w:rsidRPr="00FF07D2" w:rsidRDefault="00466B7B" w:rsidP="00466B7B">
      <w:pPr>
        <w:widowControl/>
        <w:tabs>
          <w:tab w:val="right" w:pos="9025"/>
        </w:tabs>
        <w:jc w:val="both"/>
        <w:rPr>
          <w:rFonts w:ascii="Arial" w:hAnsi="Arial" w:cs="Arial"/>
          <w:b/>
          <w:bCs/>
          <w:color w:val="000000" w:themeColor="text1"/>
          <w:sz w:val="24"/>
          <w:lang w:val="en-G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677"/>
        <w:gridCol w:w="3261"/>
      </w:tblGrid>
      <w:tr w:rsidR="00ED2F68" w:rsidRPr="00FF07D2" w14:paraId="14C72CD8" w14:textId="77777777" w:rsidTr="00DA0152">
        <w:trPr>
          <w:trHeight w:val="455"/>
        </w:trPr>
        <w:tc>
          <w:tcPr>
            <w:tcW w:w="9498" w:type="dxa"/>
            <w:gridSpan w:val="3"/>
            <w:shd w:val="clear" w:color="auto" w:fill="BFBFBF"/>
          </w:tcPr>
          <w:p w14:paraId="6BF79976" w14:textId="77777777" w:rsidR="00466B7B" w:rsidRPr="00FF07D2" w:rsidRDefault="00466B7B" w:rsidP="00DA0152">
            <w:pPr>
              <w:widowControl/>
              <w:tabs>
                <w:tab w:val="right" w:pos="9025"/>
              </w:tabs>
              <w:jc w:val="center"/>
              <w:rPr>
                <w:rFonts w:ascii="Arial" w:hAnsi="Arial" w:cs="Arial"/>
                <w:color w:val="000000" w:themeColor="text1"/>
                <w:sz w:val="24"/>
              </w:rPr>
            </w:pPr>
            <w:r w:rsidRPr="00FF07D2">
              <w:rPr>
                <w:rFonts w:ascii="Arial" w:hAnsi="Arial" w:cs="Arial"/>
                <w:b/>
                <w:bCs/>
                <w:color w:val="000000" w:themeColor="text1"/>
                <w:sz w:val="24"/>
                <w:lang w:val="en-GB"/>
              </w:rPr>
              <w:t>JOB DESCRIPTION</w:t>
            </w:r>
          </w:p>
        </w:tc>
      </w:tr>
      <w:tr w:rsidR="00ED2F68" w:rsidRPr="00FF07D2" w14:paraId="7B2DA334" w14:textId="77777777" w:rsidTr="00DA0152">
        <w:trPr>
          <w:cantSplit/>
          <w:trHeight w:val="266"/>
        </w:trPr>
        <w:tc>
          <w:tcPr>
            <w:tcW w:w="1560" w:type="dxa"/>
          </w:tcPr>
          <w:p w14:paraId="38102061" w14:textId="77777777" w:rsidR="00466B7B" w:rsidRPr="00FF07D2" w:rsidRDefault="00466B7B" w:rsidP="00DA0152">
            <w:pPr>
              <w:widowControl/>
              <w:tabs>
                <w:tab w:val="right" w:pos="9025"/>
              </w:tabs>
              <w:jc w:val="both"/>
              <w:rPr>
                <w:rFonts w:ascii="Arial" w:hAnsi="Arial" w:cs="Arial"/>
                <w:bCs/>
                <w:color w:val="000000" w:themeColor="text1"/>
                <w:sz w:val="24"/>
                <w:lang w:val="en-GB"/>
              </w:rPr>
            </w:pPr>
            <w:r w:rsidRPr="00FF07D2">
              <w:rPr>
                <w:rFonts w:ascii="Arial" w:hAnsi="Arial" w:cs="Arial"/>
                <w:bCs/>
                <w:color w:val="000000" w:themeColor="text1"/>
                <w:sz w:val="24"/>
                <w:lang w:val="en-GB"/>
              </w:rPr>
              <w:t>Position:</w:t>
            </w:r>
          </w:p>
        </w:tc>
        <w:tc>
          <w:tcPr>
            <w:tcW w:w="4677" w:type="dxa"/>
          </w:tcPr>
          <w:p w14:paraId="5DB6EEC5" w14:textId="77777777" w:rsidR="00466B7B" w:rsidRPr="00FF07D2" w:rsidRDefault="00466B7B" w:rsidP="00DA0152">
            <w:pPr>
              <w:widowControl/>
              <w:tabs>
                <w:tab w:val="left" w:pos="1593"/>
                <w:tab w:val="right" w:pos="9025"/>
              </w:tabs>
              <w:rPr>
                <w:rFonts w:ascii="Arial" w:hAnsi="Arial" w:cs="Arial"/>
                <w:b/>
                <w:bCs/>
                <w:color w:val="000000" w:themeColor="text1"/>
                <w:sz w:val="24"/>
                <w:lang w:val="en-GB"/>
              </w:rPr>
            </w:pPr>
            <w:r w:rsidRPr="00FF07D2">
              <w:rPr>
                <w:rFonts w:ascii="Arial" w:hAnsi="Arial" w:cs="Arial"/>
                <w:b/>
                <w:bCs/>
                <w:color w:val="000000" w:themeColor="text1"/>
                <w:sz w:val="24"/>
                <w:lang w:val="en-GB"/>
              </w:rPr>
              <w:t>ICT Trainer</w:t>
            </w:r>
          </w:p>
        </w:tc>
        <w:tc>
          <w:tcPr>
            <w:tcW w:w="3261" w:type="dxa"/>
            <w:vMerge w:val="restart"/>
          </w:tcPr>
          <w:p w14:paraId="4DF2EAFC" w14:textId="7ADE1336" w:rsidR="00466B7B" w:rsidRPr="00FF07D2" w:rsidRDefault="0041664A" w:rsidP="00DA0152">
            <w:pPr>
              <w:widowControl/>
              <w:tabs>
                <w:tab w:val="right" w:pos="9025"/>
              </w:tabs>
              <w:jc w:val="both"/>
              <w:rPr>
                <w:rFonts w:ascii="Arial" w:hAnsi="Arial" w:cs="Arial"/>
                <w:b/>
                <w:bCs/>
                <w:color w:val="000000" w:themeColor="text1"/>
                <w:sz w:val="24"/>
                <w:lang w:val="en-GB"/>
              </w:rPr>
            </w:pPr>
            <w:r w:rsidRPr="00FF07D2">
              <w:rPr>
                <w:rFonts w:ascii="Arial" w:hAnsi="Arial" w:cs="Arial"/>
                <w:b/>
                <w:bCs/>
                <w:noProof/>
                <w:color w:val="000000" w:themeColor="text1"/>
                <w:sz w:val="24"/>
                <w:lang w:val="en-GB" w:eastAsia="en-GB"/>
              </w:rPr>
              <w:drawing>
                <wp:inline distT="0" distB="0" distL="0" distR="0" wp14:editId="18CFE703">
                  <wp:extent cx="2066925" cy="942975"/>
                  <wp:effectExtent l="0" t="0" r="9525" b="9525"/>
                  <wp:docPr id="1" name="Picture 1" descr="Hanover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over_logo_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6925" cy="942975"/>
                          </a:xfrm>
                          <a:prstGeom prst="rect">
                            <a:avLst/>
                          </a:prstGeom>
                          <a:noFill/>
                          <a:ln>
                            <a:noFill/>
                          </a:ln>
                        </pic:spPr>
                      </pic:pic>
                    </a:graphicData>
                  </a:graphic>
                </wp:inline>
              </w:drawing>
            </w:r>
          </w:p>
        </w:tc>
      </w:tr>
      <w:tr w:rsidR="00ED2F68" w:rsidRPr="00FF07D2" w14:paraId="31E5953C" w14:textId="77777777" w:rsidTr="00DA0152">
        <w:trPr>
          <w:cantSplit/>
          <w:trHeight w:val="264"/>
        </w:trPr>
        <w:tc>
          <w:tcPr>
            <w:tcW w:w="1560" w:type="dxa"/>
          </w:tcPr>
          <w:p w14:paraId="20DB040B" w14:textId="77777777" w:rsidR="00466B7B" w:rsidRPr="00FF07D2" w:rsidRDefault="00466B7B" w:rsidP="00DA0152">
            <w:pPr>
              <w:widowControl/>
              <w:tabs>
                <w:tab w:val="right" w:pos="9025"/>
              </w:tabs>
              <w:jc w:val="both"/>
              <w:rPr>
                <w:rFonts w:ascii="Arial" w:hAnsi="Arial" w:cs="Arial"/>
                <w:bCs/>
                <w:color w:val="000000" w:themeColor="text1"/>
                <w:sz w:val="24"/>
                <w:lang w:val="en-GB"/>
              </w:rPr>
            </w:pPr>
            <w:r w:rsidRPr="00FF07D2">
              <w:rPr>
                <w:rFonts w:ascii="Arial" w:hAnsi="Arial" w:cs="Arial"/>
                <w:bCs/>
                <w:color w:val="000000" w:themeColor="text1"/>
                <w:sz w:val="24"/>
                <w:lang w:val="en-GB"/>
              </w:rPr>
              <w:t>Department</w:t>
            </w:r>
          </w:p>
        </w:tc>
        <w:tc>
          <w:tcPr>
            <w:tcW w:w="4677" w:type="dxa"/>
          </w:tcPr>
          <w:p w14:paraId="0D36E11B" w14:textId="77777777" w:rsidR="00466B7B" w:rsidRPr="00FF07D2" w:rsidRDefault="00466B7B" w:rsidP="00DA0152">
            <w:pPr>
              <w:widowControl/>
              <w:tabs>
                <w:tab w:val="right" w:pos="9025"/>
              </w:tabs>
              <w:rPr>
                <w:rFonts w:ascii="Arial" w:hAnsi="Arial" w:cs="Arial"/>
                <w:bCs/>
                <w:color w:val="000000" w:themeColor="text1"/>
                <w:sz w:val="24"/>
                <w:lang w:val="en-GB"/>
              </w:rPr>
            </w:pPr>
            <w:r w:rsidRPr="00FF07D2">
              <w:rPr>
                <w:rFonts w:ascii="Arial" w:hAnsi="Arial" w:cs="Arial"/>
                <w:bCs/>
                <w:color w:val="000000" w:themeColor="text1"/>
                <w:sz w:val="24"/>
                <w:lang w:val="en-GB"/>
              </w:rPr>
              <w:t>Customer Services</w:t>
            </w:r>
            <w:r w:rsidR="003A4AD9" w:rsidRPr="00FF07D2">
              <w:rPr>
                <w:rFonts w:ascii="Arial" w:hAnsi="Arial" w:cs="Arial"/>
                <w:bCs/>
                <w:color w:val="000000" w:themeColor="text1"/>
                <w:sz w:val="24"/>
                <w:lang w:val="en-GB"/>
              </w:rPr>
              <w:t xml:space="preserve">  (ICT)</w:t>
            </w:r>
          </w:p>
        </w:tc>
        <w:tc>
          <w:tcPr>
            <w:tcW w:w="3261" w:type="dxa"/>
            <w:vMerge/>
          </w:tcPr>
          <w:p w14:paraId="0D668AC0" w14:textId="77777777" w:rsidR="00466B7B" w:rsidRPr="00FF07D2" w:rsidRDefault="00466B7B" w:rsidP="00DA0152">
            <w:pPr>
              <w:widowControl/>
              <w:tabs>
                <w:tab w:val="right" w:pos="9025"/>
              </w:tabs>
              <w:jc w:val="both"/>
              <w:rPr>
                <w:rFonts w:ascii="Arial" w:hAnsi="Arial" w:cs="Arial"/>
                <w:b/>
                <w:bCs/>
                <w:color w:val="000000" w:themeColor="text1"/>
                <w:sz w:val="24"/>
                <w:lang w:val="en-GB"/>
              </w:rPr>
            </w:pPr>
          </w:p>
        </w:tc>
      </w:tr>
      <w:tr w:rsidR="00ED2F68" w:rsidRPr="00FF07D2" w14:paraId="20391189" w14:textId="77777777" w:rsidTr="00DA0152">
        <w:trPr>
          <w:cantSplit/>
          <w:trHeight w:val="264"/>
        </w:trPr>
        <w:tc>
          <w:tcPr>
            <w:tcW w:w="1560" w:type="dxa"/>
          </w:tcPr>
          <w:p w14:paraId="4F9ADC16" w14:textId="77777777" w:rsidR="00466B7B" w:rsidRPr="00FF07D2" w:rsidRDefault="00466B7B" w:rsidP="00DA0152">
            <w:pPr>
              <w:widowControl/>
              <w:tabs>
                <w:tab w:val="right" w:pos="9025"/>
              </w:tabs>
              <w:jc w:val="both"/>
              <w:rPr>
                <w:rFonts w:ascii="Arial" w:hAnsi="Arial" w:cs="Arial"/>
                <w:bCs/>
                <w:color w:val="000000" w:themeColor="text1"/>
                <w:sz w:val="24"/>
                <w:lang w:val="en-GB"/>
              </w:rPr>
            </w:pPr>
            <w:r w:rsidRPr="00FF07D2">
              <w:rPr>
                <w:rFonts w:ascii="Arial" w:hAnsi="Arial" w:cs="Arial"/>
                <w:color w:val="000000" w:themeColor="text1"/>
                <w:sz w:val="24"/>
                <w:lang w:val="en-GB"/>
              </w:rPr>
              <w:t>Reports to</w:t>
            </w:r>
          </w:p>
        </w:tc>
        <w:tc>
          <w:tcPr>
            <w:tcW w:w="4677" w:type="dxa"/>
          </w:tcPr>
          <w:p w14:paraId="02FA282A" w14:textId="5B3770D9" w:rsidR="00466B7B" w:rsidRPr="00FF07D2" w:rsidRDefault="00466B7B" w:rsidP="00DA0152">
            <w:pPr>
              <w:widowControl/>
              <w:tabs>
                <w:tab w:val="right" w:pos="9025"/>
              </w:tabs>
              <w:rPr>
                <w:rFonts w:ascii="Arial" w:hAnsi="Arial" w:cs="Arial"/>
                <w:bCs/>
                <w:color w:val="000000" w:themeColor="text1"/>
                <w:sz w:val="24"/>
                <w:lang w:val="en-GB"/>
              </w:rPr>
            </w:pPr>
            <w:r w:rsidRPr="00FF07D2">
              <w:rPr>
                <w:rFonts w:ascii="Arial" w:hAnsi="Arial" w:cs="Arial"/>
                <w:bCs/>
                <w:color w:val="000000" w:themeColor="text1"/>
                <w:sz w:val="24"/>
                <w:lang w:val="en-GB"/>
              </w:rPr>
              <w:t>ICT</w:t>
            </w:r>
            <w:r w:rsidR="00B501F7" w:rsidRPr="00FF07D2">
              <w:rPr>
                <w:rFonts w:ascii="Arial" w:hAnsi="Arial" w:cs="Arial"/>
                <w:bCs/>
                <w:color w:val="000000" w:themeColor="text1"/>
                <w:sz w:val="24"/>
                <w:lang w:val="en-GB"/>
              </w:rPr>
              <w:t xml:space="preserve"> Operations Supervisor</w:t>
            </w:r>
          </w:p>
        </w:tc>
        <w:tc>
          <w:tcPr>
            <w:tcW w:w="3261" w:type="dxa"/>
            <w:vMerge/>
          </w:tcPr>
          <w:p w14:paraId="51E38383" w14:textId="77777777" w:rsidR="00466B7B" w:rsidRPr="00FF07D2" w:rsidRDefault="00466B7B" w:rsidP="00DA0152">
            <w:pPr>
              <w:widowControl/>
              <w:tabs>
                <w:tab w:val="right" w:pos="9025"/>
              </w:tabs>
              <w:jc w:val="both"/>
              <w:rPr>
                <w:rFonts w:ascii="Arial" w:hAnsi="Arial" w:cs="Arial"/>
                <w:b/>
                <w:bCs/>
                <w:color w:val="000000" w:themeColor="text1"/>
                <w:sz w:val="24"/>
                <w:lang w:val="en-GB"/>
              </w:rPr>
            </w:pPr>
          </w:p>
        </w:tc>
      </w:tr>
      <w:tr w:rsidR="00ED2F68" w:rsidRPr="00FF07D2" w14:paraId="5F10B253" w14:textId="77777777" w:rsidTr="00DA0152">
        <w:trPr>
          <w:cantSplit/>
          <w:trHeight w:val="273"/>
        </w:trPr>
        <w:tc>
          <w:tcPr>
            <w:tcW w:w="1560" w:type="dxa"/>
          </w:tcPr>
          <w:p w14:paraId="48627030" w14:textId="77777777" w:rsidR="00466B7B" w:rsidRPr="00FF07D2" w:rsidRDefault="00B455B0" w:rsidP="00B455B0">
            <w:pPr>
              <w:widowControl/>
              <w:tabs>
                <w:tab w:val="right" w:pos="9025"/>
              </w:tabs>
              <w:jc w:val="both"/>
              <w:rPr>
                <w:rFonts w:ascii="Arial" w:hAnsi="Arial" w:cs="Arial"/>
                <w:bCs/>
                <w:color w:val="000000" w:themeColor="text1"/>
                <w:sz w:val="24"/>
                <w:lang w:val="en-GB"/>
              </w:rPr>
            </w:pPr>
            <w:r w:rsidRPr="00FF07D2">
              <w:rPr>
                <w:rFonts w:ascii="Arial" w:hAnsi="Arial" w:cs="Arial"/>
                <w:bCs/>
                <w:color w:val="000000" w:themeColor="text1"/>
                <w:sz w:val="24"/>
                <w:lang w:val="en-GB"/>
              </w:rPr>
              <w:t>Band</w:t>
            </w:r>
            <w:r w:rsidR="00466B7B" w:rsidRPr="00FF07D2">
              <w:rPr>
                <w:rFonts w:ascii="Arial" w:hAnsi="Arial" w:cs="Arial"/>
                <w:bCs/>
                <w:color w:val="000000" w:themeColor="text1"/>
                <w:sz w:val="24"/>
                <w:lang w:val="en-GB"/>
              </w:rPr>
              <w:t>:</w:t>
            </w:r>
          </w:p>
        </w:tc>
        <w:tc>
          <w:tcPr>
            <w:tcW w:w="4677" w:type="dxa"/>
          </w:tcPr>
          <w:p w14:paraId="0376BCDB" w14:textId="0D659DCA" w:rsidR="00466B7B" w:rsidRPr="00FF07D2" w:rsidRDefault="00A42F8C" w:rsidP="00DA0152">
            <w:pPr>
              <w:widowControl/>
              <w:tabs>
                <w:tab w:val="right" w:pos="9025"/>
              </w:tabs>
              <w:rPr>
                <w:rFonts w:ascii="Arial" w:hAnsi="Arial" w:cs="Arial"/>
                <w:bCs/>
                <w:color w:val="000000" w:themeColor="text1"/>
                <w:sz w:val="24"/>
                <w:lang w:val="en-GB"/>
              </w:rPr>
            </w:pPr>
            <w:r>
              <w:rPr>
                <w:rFonts w:ascii="Arial" w:hAnsi="Arial" w:cs="Arial"/>
                <w:bCs/>
                <w:color w:val="000000" w:themeColor="text1"/>
                <w:sz w:val="24"/>
                <w:lang w:val="en-GB"/>
              </w:rPr>
              <w:t>F</w:t>
            </w:r>
          </w:p>
        </w:tc>
        <w:tc>
          <w:tcPr>
            <w:tcW w:w="3261" w:type="dxa"/>
            <w:vMerge/>
          </w:tcPr>
          <w:p w14:paraId="7D37C1BF" w14:textId="77777777" w:rsidR="00466B7B" w:rsidRPr="00FF07D2" w:rsidRDefault="00466B7B" w:rsidP="00DA0152">
            <w:pPr>
              <w:widowControl/>
              <w:tabs>
                <w:tab w:val="right" w:pos="9025"/>
              </w:tabs>
              <w:jc w:val="both"/>
              <w:rPr>
                <w:rFonts w:ascii="Arial" w:hAnsi="Arial" w:cs="Arial"/>
                <w:b/>
                <w:bCs/>
                <w:color w:val="000000" w:themeColor="text1"/>
                <w:sz w:val="24"/>
                <w:lang w:val="en-GB"/>
              </w:rPr>
            </w:pPr>
          </w:p>
        </w:tc>
      </w:tr>
      <w:tr w:rsidR="00ED2F68" w:rsidRPr="00FF07D2" w14:paraId="79C465E6" w14:textId="77777777" w:rsidTr="00DA0152">
        <w:trPr>
          <w:cantSplit/>
          <w:trHeight w:val="273"/>
        </w:trPr>
        <w:tc>
          <w:tcPr>
            <w:tcW w:w="1560" w:type="dxa"/>
          </w:tcPr>
          <w:p w14:paraId="1E95F066" w14:textId="77777777" w:rsidR="00466B7B" w:rsidRPr="00FF07D2" w:rsidRDefault="00466B7B" w:rsidP="00DA0152">
            <w:pPr>
              <w:widowControl/>
              <w:tabs>
                <w:tab w:val="right" w:pos="9025"/>
              </w:tabs>
              <w:jc w:val="both"/>
              <w:rPr>
                <w:rFonts w:ascii="Arial" w:hAnsi="Arial" w:cs="Arial"/>
                <w:bCs/>
                <w:color w:val="000000" w:themeColor="text1"/>
                <w:sz w:val="24"/>
                <w:lang w:val="en-GB"/>
              </w:rPr>
            </w:pPr>
            <w:r w:rsidRPr="00FF07D2">
              <w:rPr>
                <w:rFonts w:ascii="Arial" w:hAnsi="Arial" w:cs="Arial"/>
                <w:bCs/>
                <w:color w:val="000000" w:themeColor="text1"/>
                <w:sz w:val="24"/>
                <w:lang w:val="en-GB"/>
              </w:rPr>
              <w:t>Date:</w:t>
            </w:r>
          </w:p>
        </w:tc>
        <w:tc>
          <w:tcPr>
            <w:tcW w:w="4677" w:type="dxa"/>
          </w:tcPr>
          <w:p w14:paraId="79342F26" w14:textId="53F7A0B5" w:rsidR="00466B7B" w:rsidRPr="00FF07D2" w:rsidRDefault="00DC705F" w:rsidP="00DA0152">
            <w:pPr>
              <w:widowControl/>
              <w:tabs>
                <w:tab w:val="right" w:pos="9025"/>
              </w:tabs>
              <w:rPr>
                <w:rFonts w:ascii="Arial" w:hAnsi="Arial" w:cs="Arial"/>
                <w:bCs/>
                <w:color w:val="000000" w:themeColor="text1"/>
                <w:sz w:val="24"/>
                <w:lang w:val="en-GB"/>
              </w:rPr>
            </w:pPr>
            <w:r w:rsidRPr="00FF07D2">
              <w:rPr>
                <w:rFonts w:ascii="Arial" w:hAnsi="Arial" w:cs="Arial"/>
                <w:bCs/>
                <w:color w:val="000000" w:themeColor="text1"/>
                <w:sz w:val="24"/>
                <w:lang w:val="en-GB"/>
              </w:rPr>
              <w:t>Jan 2017</w:t>
            </w:r>
          </w:p>
        </w:tc>
        <w:tc>
          <w:tcPr>
            <w:tcW w:w="3261" w:type="dxa"/>
            <w:vMerge/>
          </w:tcPr>
          <w:p w14:paraId="6201CA8D" w14:textId="77777777" w:rsidR="00466B7B" w:rsidRPr="00FF07D2" w:rsidRDefault="00466B7B" w:rsidP="00DA0152">
            <w:pPr>
              <w:widowControl/>
              <w:tabs>
                <w:tab w:val="right" w:pos="9025"/>
              </w:tabs>
              <w:jc w:val="both"/>
              <w:rPr>
                <w:rFonts w:ascii="Arial" w:hAnsi="Arial" w:cs="Arial"/>
                <w:b/>
                <w:bCs/>
                <w:color w:val="000000" w:themeColor="text1"/>
                <w:sz w:val="24"/>
                <w:lang w:val="en-GB"/>
              </w:rPr>
            </w:pPr>
          </w:p>
        </w:tc>
      </w:tr>
    </w:tbl>
    <w:p w14:paraId="7E863138" w14:textId="77777777" w:rsidR="004F0DF9" w:rsidRPr="00FF07D2" w:rsidRDefault="004F0DF9" w:rsidP="00CA0772">
      <w:pPr>
        <w:widowControl/>
        <w:tabs>
          <w:tab w:val="right" w:pos="9025"/>
        </w:tabs>
        <w:jc w:val="both"/>
        <w:rPr>
          <w:color w:val="000000" w:themeColor="text1"/>
        </w:rPr>
      </w:pPr>
    </w:p>
    <w:p w14:paraId="7D1B3D88" w14:textId="77777777" w:rsidR="00CA0772" w:rsidRPr="00FF07D2" w:rsidRDefault="00CA0772" w:rsidP="00DF3C44">
      <w:pPr>
        <w:widowControl/>
        <w:rPr>
          <w:rFonts w:ascii="Arial" w:hAnsi="Arial" w:cs="Arial"/>
          <w:b/>
          <w:bCs/>
          <w:color w:val="000000" w:themeColor="text1"/>
          <w:sz w:val="24"/>
          <w:lang w:val="en-GB"/>
        </w:rPr>
      </w:pPr>
      <w:r w:rsidRPr="00FF07D2">
        <w:rPr>
          <w:rFonts w:ascii="Arial" w:hAnsi="Arial" w:cs="Arial"/>
          <w:b/>
          <w:bCs/>
          <w:color w:val="000000" w:themeColor="text1"/>
          <w:sz w:val="24"/>
          <w:lang w:val="en-GB"/>
        </w:rPr>
        <w:t>Purpose of Job</w:t>
      </w:r>
    </w:p>
    <w:p w14:paraId="191484EB" w14:textId="77777777" w:rsidR="00E559B8" w:rsidRPr="00FF07D2" w:rsidRDefault="00E559B8" w:rsidP="00DF3C44">
      <w:pPr>
        <w:widowControl/>
        <w:rPr>
          <w:rFonts w:ascii="Arial" w:hAnsi="Arial" w:cs="Arial"/>
          <w:color w:val="000000" w:themeColor="text1"/>
          <w:sz w:val="24"/>
          <w:lang w:val="en-GB"/>
        </w:rPr>
      </w:pPr>
    </w:p>
    <w:p w14:paraId="433BDE3F" w14:textId="77777777" w:rsidR="005D2CA0" w:rsidRPr="00FF07D2" w:rsidRDefault="005D2CA0" w:rsidP="005D2CA0">
      <w:pPr>
        <w:widowControl/>
        <w:rPr>
          <w:rFonts w:ascii="Arial" w:hAnsi="Arial" w:cs="Arial"/>
          <w:bCs/>
          <w:color w:val="000000" w:themeColor="text1"/>
          <w:sz w:val="24"/>
          <w:lang w:val="en-GB"/>
        </w:rPr>
      </w:pPr>
      <w:r w:rsidRPr="00FF07D2">
        <w:rPr>
          <w:rFonts w:ascii="Arial" w:hAnsi="Arial"/>
          <w:color w:val="000000" w:themeColor="text1"/>
          <w:sz w:val="24"/>
          <w:lang w:val="en-GB"/>
        </w:rPr>
        <w:t>To provide a range of I</w:t>
      </w:r>
      <w:r w:rsidR="00D74917" w:rsidRPr="00FF07D2">
        <w:rPr>
          <w:rFonts w:ascii="Arial" w:hAnsi="Arial"/>
          <w:color w:val="000000" w:themeColor="text1"/>
          <w:sz w:val="24"/>
          <w:lang w:val="en-GB"/>
        </w:rPr>
        <w:t>C</w:t>
      </w:r>
      <w:r w:rsidRPr="00FF07D2">
        <w:rPr>
          <w:rFonts w:ascii="Arial" w:hAnsi="Arial"/>
          <w:color w:val="000000" w:themeColor="text1"/>
          <w:sz w:val="24"/>
          <w:lang w:val="en-GB"/>
        </w:rPr>
        <w:t>T training services</w:t>
      </w:r>
      <w:r w:rsidRPr="00FF07D2">
        <w:rPr>
          <w:rFonts w:ascii="Arial" w:hAnsi="Arial" w:cs="Arial"/>
          <w:bCs/>
          <w:color w:val="000000" w:themeColor="text1"/>
          <w:sz w:val="24"/>
          <w:lang w:val="en-GB"/>
        </w:rPr>
        <w:t xml:space="preserve"> to meet management and end-user requirements </w:t>
      </w:r>
      <w:r w:rsidR="0081432E" w:rsidRPr="00FF07D2">
        <w:rPr>
          <w:rFonts w:ascii="Arial" w:hAnsi="Arial" w:cs="Arial"/>
          <w:bCs/>
          <w:color w:val="000000" w:themeColor="text1"/>
          <w:sz w:val="24"/>
          <w:lang w:val="en-GB"/>
        </w:rPr>
        <w:t>to ensure</w:t>
      </w:r>
      <w:r w:rsidR="00065923" w:rsidRPr="00FF07D2">
        <w:rPr>
          <w:rFonts w:ascii="Arial" w:hAnsi="Arial" w:cs="Arial"/>
          <w:bCs/>
          <w:color w:val="000000" w:themeColor="text1"/>
          <w:sz w:val="24"/>
          <w:lang w:val="en-GB"/>
        </w:rPr>
        <w:t xml:space="preserve"> </w:t>
      </w:r>
      <w:r w:rsidR="0081432E" w:rsidRPr="00FF07D2">
        <w:rPr>
          <w:rFonts w:ascii="Arial" w:hAnsi="Arial" w:cs="Arial"/>
          <w:bCs/>
          <w:color w:val="000000" w:themeColor="text1"/>
          <w:sz w:val="24"/>
          <w:lang w:val="en-GB"/>
        </w:rPr>
        <w:t>for</w:t>
      </w:r>
      <w:r w:rsidRPr="00FF07D2">
        <w:rPr>
          <w:rFonts w:ascii="Arial" w:hAnsi="Arial" w:cs="Arial"/>
          <w:bCs/>
          <w:color w:val="000000" w:themeColor="text1"/>
          <w:sz w:val="24"/>
          <w:lang w:val="en-GB"/>
        </w:rPr>
        <w:t xml:space="preserve"> the efficient and effective use of information systems and resources.</w:t>
      </w:r>
    </w:p>
    <w:p w14:paraId="6AC9FD89" w14:textId="77777777" w:rsidR="007A7BB1" w:rsidRPr="00FF07D2" w:rsidRDefault="007A7BB1" w:rsidP="00DF3C44">
      <w:pPr>
        <w:widowControl/>
        <w:rPr>
          <w:rFonts w:ascii="Arial" w:hAnsi="Arial" w:cs="Arial"/>
          <w:color w:val="000000" w:themeColor="text1"/>
          <w:sz w:val="24"/>
          <w:lang w:val="en-GB"/>
        </w:rPr>
      </w:pPr>
    </w:p>
    <w:p w14:paraId="62106B20" w14:textId="77777777" w:rsidR="00F821FA" w:rsidRPr="00FF07D2" w:rsidRDefault="00F821FA" w:rsidP="00E27D2E">
      <w:pPr>
        <w:rPr>
          <w:rFonts w:ascii="Arial" w:hAnsi="Arial" w:cs="Arial"/>
          <w:b/>
          <w:bCs/>
          <w:color w:val="000000" w:themeColor="text1"/>
          <w:sz w:val="24"/>
        </w:rPr>
      </w:pPr>
      <w:r w:rsidRPr="00FF07D2">
        <w:rPr>
          <w:rFonts w:ascii="Arial" w:hAnsi="Arial" w:cs="Arial"/>
          <w:b/>
          <w:bCs/>
          <w:color w:val="000000" w:themeColor="text1"/>
          <w:sz w:val="24"/>
        </w:rPr>
        <w:t>Main Duties</w:t>
      </w:r>
    </w:p>
    <w:p w14:paraId="2AEA9C4B" w14:textId="77777777" w:rsidR="00F821FA" w:rsidRPr="00FF07D2" w:rsidRDefault="00F821FA" w:rsidP="00E27D2E">
      <w:pPr>
        <w:rPr>
          <w:rFonts w:ascii="Arial" w:hAnsi="Arial" w:cs="Arial"/>
          <w:b/>
          <w:bCs/>
          <w:color w:val="000000" w:themeColor="text1"/>
          <w:sz w:val="24"/>
        </w:rPr>
      </w:pPr>
    </w:p>
    <w:p w14:paraId="057AB1C8" w14:textId="5DDD12B3" w:rsidR="005D2CA0" w:rsidRPr="00FF07D2" w:rsidRDefault="00295A92"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Undertake training needs analysis</w:t>
      </w:r>
      <w:r w:rsidR="00A0379D" w:rsidRPr="00FF07D2">
        <w:rPr>
          <w:rFonts w:ascii="Arial" w:hAnsi="Arial" w:cs="Arial"/>
          <w:color w:val="000000" w:themeColor="text1"/>
          <w:sz w:val="24"/>
          <w:lang w:val="en-GB"/>
        </w:rPr>
        <w:t xml:space="preserve"> using appropriate diagnostic tools</w:t>
      </w:r>
      <w:r w:rsidRPr="00FF07D2">
        <w:rPr>
          <w:rFonts w:ascii="Arial" w:hAnsi="Arial" w:cs="Arial"/>
          <w:color w:val="000000" w:themeColor="text1"/>
          <w:sz w:val="24"/>
          <w:lang w:val="en-GB"/>
        </w:rPr>
        <w:t xml:space="preserve"> t</w:t>
      </w:r>
      <w:r w:rsidR="005D2CA0" w:rsidRPr="00FF07D2">
        <w:rPr>
          <w:rFonts w:ascii="Arial" w:hAnsi="Arial" w:cs="Arial"/>
          <w:color w:val="000000" w:themeColor="text1"/>
          <w:sz w:val="24"/>
          <w:lang w:val="en-GB"/>
        </w:rPr>
        <w:t>o assist in the assessment of end-user I</w:t>
      </w:r>
      <w:r w:rsidR="0094527C" w:rsidRPr="00FF07D2">
        <w:rPr>
          <w:rFonts w:ascii="Arial" w:hAnsi="Arial" w:cs="Arial"/>
          <w:color w:val="000000" w:themeColor="text1"/>
          <w:sz w:val="24"/>
          <w:lang w:val="en-GB"/>
        </w:rPr>
        <w:t>C</w:t>
      </w:r>
      <w:r w:rsidR="005D2CA0" w:rsidRPr="00FF07D2">
        <w:rPr>
          <w:rFonts w:ascii="Arial" w:hAnsi="Arial" w:cs="Arial"/>
          <w:color w:val="000000" w:themeColor="text1"/>
          <w:sz w:val="24"/>
          <w:lang w:val="en-GB"/>
        </w:rPr>
        <w:t>T training requirements in conjunction with line managers, personnel staff and the I</w:t>
      </w:r>
      <w:r w:rsidR="00D74917" w:rsidRPr="00FF07D2">
        <w:rPr>
          <w:rFonts w:ascii="Arial" w:hAnsi="Arial" w:cs="Arial"/>
          <w:color w:val="000000" w:themeColor="text1"/>
          <w:sz w:val="24"/>
          <w:lang w:val="en-GB"/>
        </w:rPr>
        <w:t>C</w:t>
      </w:r>
      <w:r w:rsidR="005D2CA0" w:rsidRPr="00FF07D2">
        <w:rPr>
          <w:rFonts w:ascii="Arial" w:hAnsi="Arial" w:cs="Arial"/>
          <w:color w:val="000000" w:themeColor="text1"/>
          <w:sz w:val="24"/>
          <w:lang w:val="en-GB"/>
        </w:rPr>
        <w:t>T Manager.</w:t>
      </w:r>
      <w:r w:rsidRPr="00FF07D2">
        <w:rPr>
          <w:rFonts w:ascii="Arial" w:hAnsi="Arial" w:cs="Arial"/>
          <w:color w:val="000000" w:themeColor="text1"/>
          <w:sz w:val="24"/>
          <w:lang w:val="en-GB"/>
        </w:rPr>
        <w:t xml:space="preserve"> </w:t>
      </w:r>
    </w:p>
    <w:p w14:paraId="4F02F28A" w14:textId="77777777" w:rsidR="005D2CA0" w:rsidRPr="00FF07D2" w:rsidRDefault="005D2CA0" w:rsidP="007D07BC">
      <w:pPr>
        <w:widowControl/>
        <w:autoSpaceDE/>
        <w:autoSpaceDN/>
        <w:adjustRightInd/>
        <w:rPr>
          <w:rFonts w:ascii="Arial" w:hAnsi="Arial" w:cs="Arial"/>
          <w:color w:val="000000" w:themeColor="text1"/>
          <w:sz w:val="24"/>
          <w:lang w:val="en-GB"/>
        </w:rPr>
      </w:pPr>
    </w:p>
    <w:p w14:paraId="3F1F6A68" w14:textId="336CCF47" w:rsidR="005D2CA0" w:rsidRPr="00FF07D2" w:rsidRDefault="00581B07"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R</w:t>
      </w:r>
      <w:r w:rsidR="005D2CA0" w:rsidRPr="00FF07D2">
        <w:rPr>
          <w:rFonts w:ascii="Arial" w:hAnsi="Arial" w:cs="Arial"/>
          <w:color w:val="000000" w:themeColor="text1"/>
          <w:sz w:val="24"/>
          <w:lang w:val="en-GB"/>
        </w:rPr>
        <w:t>espond to end-user enquiries</w:t>
      </w:r>
      <w:r w:rsidR="00776386" w:rsidRPr="00FF07D2">
        <w:rPr>
          <w:rFonts w:ascii="Arial" w:hAnsi="Arial" w:cs="Arial"/>
          <w:color w:val="000000" w:themeColor="text1"/>
          <w:sz w:val="24"/>
          <w:lang w:val="en-GB"/>
        </w:rPr>
        <w:t>,</w:t>
      </w:r>
      <w:r w:rsidR="005D2CA0" w:rsidRPr="00FF07D2">
        <w:rPr>
          <w:rFonts w:ascii="Arial" w:hAnsi="Arial" w:cs="Arial"/>
          <w:color w:val="000000" w:themeColor="text1"/>
          <w:sz w:val="24"/>
          <w:lang w:val="en-GB"/>
        </w:rPr>
        <w:t xml:space="preserve"> </w:t>
      </w:r>
      <w:r w:rsidR="00776386" w:rsidRPr="00FF07D2">
        <w:rPr>
          <w:rFonts w:ascii="Arial" w:hAnsi="Arial" w:cs="Arial"/>
          <w:color w:val="000000" w:themeColor="text1"/>
          <w:sz w:val="24"/>
          <w:lang w:val="en-GB"/>
        </w:rPr>
        <w:t xml:space="preserve">from all staff in the Association, </w:t>
      </w:r>
      <w:r w:rsidR="005D2CA0" w:rsidRPr="00FF07D2">
        <w:rPr>
          <w:rFonts w:ascii="Arial" w:hAnsi="Arial" w:cs="Arial"/>
          <w:color w:val="000000" w:themeColor="text1"/>
          <w:sz w:val="24"/>
          <w:lang w:val="en-GB"/>
        </w:rPr>
        <w:t>for assistance by providing and administering planned on-the-job I</w:t>
      </w:r>
      <w:r w:rsidR="00D74917" w:rsidRPr="00FF07D2">
        <w:rPr>
          <w:rFonts w:ascii="Arial" w:hAnsi="Arial" w:cs="Arial"/>
          <w:color w:val="000000" w:themeColor="text1"/>
          <w:sz w:val="24"/>
          <w:lang w:val="en-GB"/>
        </w:rPr>
        <w:t>C</w:t>
      </w:r>
      <w:r w:rsidR="005D2CA0" w:rsidRPr="00FF07D2">
        <w:rPr>
          <w:rFonts w:ascii="Arial" w:hAnsi="Arial" w:cs="Arial"/>
          <w:color w:val="000000" w:themeColor="text1"/>
          <w:sz w:val="24"/>
          <w:lang w:val="en-GB"/>
        </w:rPr>
        <w:t>T training aimed at enhancing use and understanding of the application in relation to job requirements.</w:t>
      </w:r>
    </w:p>
    <w:p w14:paraId="3341DC31" w14:textId="77777777" w:rsidR="005D2CA0" w:rsidRPr="00FF07D2" w:rsidRDefault="005D2CA0" w:rsidP="007D07BC">
      <w:pPr>
        <w:widowControl/>
        <w:autoSpaceDE/>
        <w:autoSpaceDN/>
        <w:adjustRightInd/>
        <w:rPr>
          <w:rFonts w:ascii="Arial" w:hAnsi="Arial" w:cs="Arial"/>
          <w:color w:val="000000" w:themeColor="text1"/>
          <w:sz w:val="24"/>
          <w:lang w:val="en-GB"/>
        </w:rPr>
      </w:pPr>
    </w:p>
    <w:p w14:paraId="00A9176D" w14:textId="77777777" w:rsidR="005D2CA0" w:rsidRPr="00FF07D2" w:rsidRDefault="005D2CA0"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 xml:space="preserve">To plan administer and run, in response to line managers’ requirements, formal end-user sessions in (among other applications): </w:t>
      </w:r>
    </w:p>
    <w:p w14:paraId="71F458FB" w14:textId="77777777" w:rsidR="005D2CA0" w:rsidRPr="00FF07D2" w:rsidRDefault="005D2CA0" w:rsidP="007D07BC">
      <w:pPr>
        <w:widowControl/>
        <w:autoSpaceDE/>
        <w:autoSpaceDN/>
        <w:adjustRightInd/>
        <w:rPr>
          <w:rFonts w:ascii="Arial" w:hAnsi="Arial" w:cs="Arial"/>
          <w:color w:val="000000" w:themeColor="text1"/>
          <w:sz w:val="24"/>
          <w:lang w:val="en-GB"/>
        </w:rPr>
      </w:pPr>
    </w:p>
    <w:p w14:paraId="460691B7" w14:textId="77777777" w:rsidR="005D2CA0" w:rsidRPr="00FF07D2" w:rsidRDefault="005D2CA0"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The Association’s corporate applications</w:t>
      </w:r>
    </w:p>
    <w:p w14:paraId="0510FA84" w14:textId="77777777" w:rsidR="005D2CA0" w:rsidRPr="00FF07D2" w:rsidRDefault="0081432E"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Capita</w:t>
      </w:r>
      <w:r w:rsidR="005D2CA0" w:rsidRPr="00FF07D2">
        <w:rPr>
          <w:rFonts w:ascii="Arial" w:hAnsi="Arial" w:cs="Arial"/>
          <w:color w:val="000000" w:themeColor="text1"/>
          <w:sz w:val="24"/>
          <w:lang w:val="en-GB"/>
        </w:rPr>
        <w:t xml:space="preserve"> Open Housing </w:t>
      </w:r>
    </w:p>
    <w:p w14:paraId="7767560B" w14:textId="77777777" w:rsidR="005D2CA0" w:rsidRPr="00FF07D2" w:rsidRDefault="0081432E"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Capita</w:t>
      </w:r>
      <w:r w:rsidR="005D2CA0" w:rsidRPr="00FF07D2">
        <w:rPr>
          <w:rFonts w:ascii="Arial" w:hAnsi="Arial" w:cs="Arial"/>
          <w:color w:val="000000" w:themeColor="text1"/>
          <w:sz w:val="24"/>
          <w:lang w:val="en-GB"/>
        </w:rPr>
        <w:t xml:space="preserve"> Open Accounts</w:t>
      </w:r>
    </w:p>
    <w:p w14:paraId="525CD7C2" w14:textId="77777777" w:rsidR="005D2CA0" w:rsidRPr="00FF07D2" w:rsidRDefault="0081432E"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Payroll/</w:t>
      </w:r>
      <w:r w:rsidR="00370278" w:rsidRPr="00FF07D2">
        <w:rPr>
          <w:rFonts w:ascii="Arial" w:hAnsi="Arial" w:cs="Arial"/>
          <w:color w:val="000000" w:themeColor="text1"/>
          <w:sz w:val="24"/>
          <w:lang w:val="en-GB"/>
        </w:rPr>
        <w:t>Human Resources Application</w:t>
      </w:r>
    </w:p>
    <w:p w14:paraId="4ECE1FBE" w14:textId="77777777" w:rsidR="00233A05" w:rsidRPr="00FF07D2" w:rsidRDefault="00233A05"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Etarmis Flexi-time Application</w:t>
      </w:r>
    </w:p>
    <w:p w14:paraId="54A495F0" w14:textId="77777777" w:rsidR="002C5131" w:rsidRPr="00FF07D2" w:rsidRDefault="002C5131" w:rsidP="002C5131">
      <w:pPr>
        <w:widowControl/>
        <w:tabs>
          <w:tab w:val="num" w:pos="1080"/>
        </w:tabs>
        <w:autoSpaceDE/>
        <w:autoSpaceDN/>
        <w:adjustRightInd/>
        <w:rPr>
          <w:rFonts w:ascii="Arial" w:hAnsi="Arial" w:cs="Arial"/>
          <w:color w:val="000000" w:themeColor="text1"/>
          <w:sz w:val="24"/>
          <w:lang w:val="en-GB"/>
        </w:rPr>
      </w:pPr>
    </w:p>
    <w:p w14:paraId="4918F0D4" w14:textId="77777777" w:rsidR="005D2CA0" w:rsidRPr="00FF07D2" w:rsidRDefault="00D74917"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 xml:space="preserve">The </w:t>
      </w:r>
      <w:r w:rsidR="00212F03" w:rsidRPr="00FF07D2">
        <w:rPr>
          <w:rFonts w:ascii="Arial" w:hAnsi="Arial" w:cs="Arial"/>
          <w:color w:val="000000" w:themeColor="text1"/>
          <w:sz w:val="24"/>
          <w:lang w:val="en-GB"/>
        </w:rPr>
        <w:t>Association’s corporate</w:t>
      </w:r>
      <w:r w:rsidRPr="00FF07D2">
        <w:rPr>
          <w:rFonts w:ascii="Arial" w:hAnsi="Arial" w:cs="Arial"/>
          <w:color w:val="000000" w:themeColor="text1"/>
          <w:sz w:val="24"/>
          <w:lang w:val="en-GB"/>
        </w:rPr>
        <w:t xml:space="preserve"> office suite</w:t>
      </w:r>
      <w:r w:rsidR="0081432E" w:rsidRPr="00FF07D2">
        <w:rPr>
          <w:rFonts w:ascii="Arial" w:hAnsi="Arial" w:cs="Arial"/>
          <w:color w:val="000000" w:themeColor="text1"/>
          <w:sz w:val="24"/>
          <w:lang w:val="en-GB"/>
        </w:rPr>
        <w:t>, Microsoft Office</w:t>
      </w:r>
    </w:p>
    <w:p w14:paraId="5CDBCA48" w14:textId="77777777" w:rsidR="00D74917" w:rsidRPr="00FF07D2" w:rsidRDefault="00D74917"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Word</w:t>
      </w:r>
    </w:p>
    <w:p w14:paraId="76EC211E" w14:textId="77777777" w:rsidR="00D74917" w:rsidRPr="00FF07D2" w:rsidRDefault="00D74917"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Excel</w:t>
      </w:r>
    </w:p>
    <w:p w14:paraId="5BBF6A7E" w14:textId="77777777" w:rsidR="00D74917" w:rsidRPr="00FF07D2" w:rsidRDefault="00D74917"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Outlook</w:t>
      </w:r>
    </w:p>
    <w:p w14:paraId="59654182" w14:textId="77777777" w:rsidR="00D74917" w:rsidRPr="00FF07D2" w:rsidRDefault="00D74917"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PowerPoint</w:t>
      </w:r>
    </w:p>
    <w:p w14:paraId="1C8EFAFC" w14:textId="77777777" w:rsidR="00D74917" w:rsidRPr="00FF07D2" w:rsidRDefault="00D74917"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OneNote</w:t>
      </w:r>
    </w:p>
    <w:p w14:paraId="343F5875" w14:textId="77777777" w:rsidR="005D2CA0" w:rsidRPr="00FF07D2" w:rsidRDefault="005D2CA0"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Internet and Intranet systems</w:t>
      </w:r>
    </w:p>
    <w:p w14:paraId="7D316235" w14:textId="77777777" w:rsidR="005D2CA0" w:rsidRPr="00FF07D2" w:rsidRDefault="005D2CA0"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Windows operating systems</w:t>
      </w:r>
    </w:p>
    <w:p w14:paraId="6A91860F" w14:textId="77777777" w:rsidR="005D2CA0" w:rsidRPr="00FF07D2" w:rsidRDefault="005D2CA0"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Document Management software</w:t>
      </w:r>
    </w:p>
    <w:p w14:paraId="6BD0E28F" w14:textId="77777777" w:rsidR="007D07BC" w:rsidRPr="00FF07D2" w:rsidRDefault="00135759"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Unified communication software</w:t>
      </w:r>
    </w:p>
    <w:p w14:paraId="2E632948" w14:textId="77777777" w:rsidR="004A6443" w:rsidRDefault="007D07BC" w:rsidP="00233A05">
      <w:pPr>
        <w:widowControl/>
        <w:numPr>
          <w:ilvl w:val="1"/>
          <w:numId w:val="3"/>
        </w:numPr>
        <w:tabs>
          <w:tab w:val="left" w:pos="851"/>
          <w:tab w:val="left" w:pos="993"/>
        </w:tabs>
        <w:autoSpaceDE/>
        <w:autoSpaceDN/>
        <w:adjustRightInd/>
        <w:rPr>
          <w:rFonts w:ascii="Arial" w:hAnsi="Arial" w:cs="Arial"/>
          <w:color w:val="000000" w:themeColor="text1"/>
          <w:sz w:val="24"/>
          <w:lang w:val="en-GB"/>
        </w:rPr>
      </w:pPr>
      <w:r w:rsidRPr="004A6443">
        <w:rPr>
          <w:rFonts w:ascii="Arial" w:hAnsi="Arial" w:cs="Arial"/>
          <w:color w:val="000000" w:themeColor="text1"/>
          <w:sz w:val="24"/>
          <w:lang w:val="en-GB"/>
        </w:rPr>
        <w:t>Telephone &amp; Mobile devices</w:t>
      </w:r>
    </w:p>
    <w:p w14:paraId="0E373854" w14:textId="2D337B6F" w:rsidR="00042F1E" w:rsidRPr="00FF07D2" w:rsidRDefault="00042F1E" w:rsidP="00233A05">
      <w:pPr>
        <w:widowControl/>
        <w:numPr>
          <w:ilvl w:val="1"/>
          <w:numId w:val="3"/>
        </w:numPr>
        <w:tabs>
          <w:tab w:val="left" w:pos="851"/>
          <w:tab w:val="left" w:pos="993"/>
        </w:tabs>
        <w:autoSpaceDE/>
        <w:autoSpaceDN/>
        <w:adjustRightInd/>
        <w:rPr>
          <w:rFonts w:ascii="Arial" w:hAnsi="Arial" w:cs="Arial"/>
          <w:color w:val="000000" w:themeColor="text1"/>
          <w:sz w:val="24"/>
          <w:lang w:val="en-GB"/>
        </w:rPr>
      </w:pPr>
      <w:proofErr w:type="spellStart"/>
      <w:r w:rsidRPr="00FF07D2">
        <w:rPr>
          <w:rFonts w:ascii="Arial" w:hAnsi="Arial" w:cs="Arial"/>
          <w:color w:val="000000" w:themeColor="text1"/>
          <w:sz w:val="24"/>
          <w:lang w:val="en-GB"/>
        </w:rPr>
        <w:t>OneLan</w:t>
      </w:r>
      <w:proofErr w:type="spellEnd"/>
      <w:r w:rsidRPr="00FF07D2">
        <w:rPr>
          <w:rFonts w:ascii="Arial" w:hAnsi="Arial" w:cs="Arial"/>
          <w:color w:val="000000" w:themeColor="text1"/>
          <w:sz w:val="24"/>
          <w:lang w:val="en-GB"/>
        </w:rPr>
        <w:t xml:space="preserve"> development information screens</w:t>
      </w:r>
    </w:p>
    <w:p w14:paraId="364A8EF0" w14:textId="4DDE2BE3" w:rsidR="00FA498D" w:rsidRPr="00FF07D2" w:rsidRDefault="00FA498D" w:rsidP="00DA20AC">
      <w:pPr>
        <w:widowControl/>
        <w:autoSpaceDE/>
        <w:autoSpaceDN/>
        <w:adjustRightInd/>
        <w:rPr>
          <w:rFonts w:ascii="Arial" w:hAnsi="Arial" w:cs="Arial"/>
          <w:color w:val="000000" w:themeColor="text1"/>
          <w:sz w:val="24"/>
          <w:lang w:val="en-GB"/>
        </w:rPr>
      </w:pPr>
    </w:p>
    <w:p w14:paraId="655A6560" w14:textId="77777777" w:rsidR="004E2FE5" w:rsidRPr="00FF07D2" w:rsidRDefault="004E2FE5" w:rsidP="007D07BC">
      <w:pPr>
        <w:widowControl/>
        <w:autoSpaceDE/>
        <w:autoSpaceDN/>
        <w:adjustRightInd/>
        <w:ind w:left="976"/>
        <w:rPr>
          <w:rFonts w:ascii="Arial" w:hAnsi="Arial" w:cs="Arial"/>
          <w:color w:val="000000" w:themeColor="text1"/>
          <w:sz w:val="24"/>
          <w:lang w:val="en-GB"/>
        </w:rPr>
      </w:pPr>
    </w:p>
    <w:p w14:paraId="57F00C0F" w14:textId="27D2B6F3" w:rsidR="004E2FE5" w:rsidRPr="00FF07D2" w:rsidRDefault="004E2FE5"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lastRenderedPageBreak/>
        <w:t>Design</w:t>
      </w:r>
      <w:r w:rsidR="00A0379D" w:rsidRPr="00FF07D2">
        <w:rPr>
          <w:rFonts w:ascii="Arial" w:hAnsi="Arial" w:cs="Arial"/>
          <w:color w:val="000000" w:themeColor="text1"/>
          <w:sz w:val="24"/>
          <w:lang w:val="en-GB"/>
        </w:rPr>
        <w:t xml:space="preserve">, develop </w:t>
      </w:r>
      <w:r w:rsidR="00C56064" w:rsidRPr="00FF07D2">
        <w:rPr>
          <w:rFonts w:ascii="Arial" w:hAnsi="Arial" w:cs="Arial"/>
          <w:color w:val="000000" w:themeColor="text1"/>
          <w:sz w:val="24"/>
          <w:lang w:val="en-GB"/>
        </w:rPr>
        <w:t xml:space="preserve">and </w:t>
      </w:r>
      <w:r w:rsidRPr="00FF07D2">
        <w:rPr>
          <w:rFonts w:ascii="Arial" w:hAnsi="Arial" w:cs="Arial"/>
          <w:color w:val="000000" w:themeColor="text1"/>
          <w:sz w:val="24"/>
          <w:lang w:val="en-GB"/>
        </w:rPr>
        <w:t>publish Hanover ICT videos with audio instructions</w:t>
      </w:r>
      <w:r w:rsidR="00FF07D2" w:rsidRPr="00FF07D2">
        <w:rPr>
          <w:rFonts w:ascii="Arial" w:hAnsi="Arial" w:cs="Arial"/>
          <w:color w:val="000000" w:themeColor="text1"/>
          <w:sz w:val="24"/>
          <w:lang w:val="en-GB"/>
        </w:rPr>
        <w:t xml:space="preserve"> in relation to ICT systems</w:t>
      </w:r>
      <w:r w:rsidR="00C56064" w:rsidRPr="00FF07D2">
        <w:rPr>
          <w:rFonts w:ascii="Arial" w:hAnsi="Arial" w:cs="Arial"/>
          <w:color w:val="000000" w:themeColor="text1"/>
          <w:sz w:val="24"/>
          <w:lang w:val="en-GB"/>
        </w:rPr>
        <w:t xml:space="preserve"> for more effective delivery of knowledge and skills</w:t>
      </w:r>
      <w:r w:rsidRPr="00FF07D2">
        <w:rPr>
          <w:rFonts w:ascii="Arial" w:hAnsi="Arial" w:cs="Arial"/>
          <w:color w:val="000000" w:themeColor="text1"/>
          <w:sz w:val="24"/>
          <w:lang w:val="en-GB"/>
        </w:rPr>
        <w:t xml:space="preserve">, building a video library </w:t>
      </w:r>
      <w:r w:rsidR="00212F03" w:rsidRPr="00FF07D2">
        <w:rPr>
          <w:rFonts w:ascii="Arial" w:hAnsi="Arial" w:cs="Arial"/>
          <w:color w:val="000000" w:themeColor="text1"/>
          <w:sz w:val="24"/>
          <w:lang w:val="en-GB"/>
        </w:rPr>
        <w:t>allowing new</w:t>
      </w:r>
      <w:r w:rsidRPr="00FF07D2">
        <w:rPr>
          <w:rFonts w:ascii="Arial" w:hAnsi="Arial" w:cs="Arial"/>
          <w:color w:val="000000" w:themeColor="text1"/>
          <w:sz w:val="24"/>
          <w:lang w:val="en-GB"/>
        </w:rPr>
        <w:t xml:space="preserve"> and existing staff the ability to view a video at a time that suits them.</w:t>
      </w:r>
    </w:p>
    <w:p w14:paraId="2F0B82C7" w14:textId="77777777" w:rsidR="004E2FE5" w:rsidRPr="00FF07D2" w:rsidRDefault="004E2FE5" w:rsidP="007D07BC">
      <w:pPr>
        <w:pStyle w:val="ListParagraph"/>
        <w:rPr>
          <w:rFonts w:ascii="Arial" w:hAnsi="Arial" w:cs="Arial"/>
          <w:color w:val="000000" w:themeColor="text1"/>
        </w:rPr>
      </w:pPr>
    </w:p>
    <w:p w14:paraId="1A853903" w14:textId="5A9AAA18" w:rsidR="00FF07D2" w:rsidRPr="00FF07D2" w:rsidRDefault="00FF07D2" w:rsidP="00FF07D2">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Assist other departments in the use of various tools to create and deliver training on their processes e.g. videos, guides, classroom, eLearning</w:t>
      </w:r>
    </w:p>
    <w:p w14:paraId="714326E3" w14:textId="77777777" w:rsidR="00FF07D2" w:rsidRPr="00FF07D2" w:rsidRDefault="00FF07D2" w:rsidP="00FF07D2">
      <w:pPr>
        <w:pStyle w:val="ListParagraph"/>
        <w:rPr>
          <w:rFonts w:ascii="Arial" w:hAnsi="Arial" w:cs="Arial"/>
          <w:color w:val="000000" w:themeColor="text1"/>
        </w:rPr>
      </w:pPr>
    </w:p>
    <w:p w14:paraId="67A4D246" w14:textId="47D05886" w:rsidR="004E2FE5" w:rsidRPr="00FF07D2" w:rsidRDefault="007F5920"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Deliver high quality training solutions through t</w:t>
      </w:r>
      <w:r w:rsidR="0081432E" w:rsidRPr="00FF07D2">
        <w:rPr>
          <w:rFonts w:ascii="Arial" w:hAnsi="Arial" w:cs="Arial"/>
          <w:color w:val="000000" w:themeColor="text1"/>
          <w:sz w:val="24"/>
          <w:lang w:val="en-GB"/>
        </w:rPr>
        <w:t>he d</w:t>
      </w:r>
      <w:r w:rsidR="000F698F" w:rsidRPr="00FF07D2">
        <w:rPr>
          <w:rFonts w:ascii="Arial" w:hAnsi="Arial" w:cs="Arial"/>
          <w:color w:val="000000" w:themeColor="text1"/>
          <w:sz w:val="24"/>
          <w:lang w:val="en-GB"/>
        </w:rPr>
        <w:t xml:space="preserve">esign, creation and maintenance of course </w:t>
      </w:r>
      <w:r w:rsidR="004A6443">
        <w:rPr>
          <w:rFonts w:ascii="Arial" w:hAnsi="Arial" w:cs="Arial"/>
          <w:color w:val="000000" w:themeColor="text1"/>
          <w:sz w:val="24"/>
          <w:lang w:val="en-GB"/>
        </w:rPr>
        <w:t xml:space="preserve">plans, </w:t>
      </w:r>
      <w:r w:rsidR="000F698F" w:rsidRPr="00FF07D2">
        <w:rPr>
          <w:rFonts w:ascii="Arial" w:hAnsi="Arial" w:cs="Arial"/>
          <w:color w:val="000000" w:themeColor="text1"/>
          <w:sz w:val="24"/>
          <w:lang w:val="en-GB"/>
        </w:rPr>
        <w:t xml:space="preserve">materials and other </w:t>
      </w:r>
      <w:r w:rsidR="004A6443">
        <w:rPr>
          <w:rFonts w:ascii="Arial" w:hAnsi="Arial" w:cs="Arial"/>
          <w:color w:val="000000" w:themeColor="text1"/>
          <w:sz w:val="24"/>
          <w:lang w:val="en-GB"/>
        </w:rPr>
        <w:t>processes</w:t>
      </w:r>
      <w:r w:rsidR="000F698F" w:rsidRPr="00FF07D2">
        <w:rPr>
          <w:rFonts w:ascii="Arial" w:hAnsi="Arial" w:cs="Arial"/>
          <w:color w:val="000000" w:themeColor="text1"/>
          <w:sz w:val="24"/>
          <w:lang w:val="en-GB"/>
        </w:rPr>
        <w:t xml:space="preserve"> </w:t>
      </w:r>
      <w:r w:rsidR="00D36077" w:rsidRPr="00FF07D2">
        <w:rPr>
          <w:rFonts w:ascii="Arial" w:hAnsi="Arial" w:cs="Arial"/>
          <w:color w:val="000000" w:themeColor="text1"/>
          <w:sz w:val="24"/>
          <w:lang w:val="en-GB"/>
        </w:rPr>
        <w:t>e.g. face-to-face</w:t>
      </w:r>
      <w:r w:rsidR="004A6443">
        <w:rPr>
          <w:rFonts w:ascii="Arial" w:hAnsi="Arial" w:cs="Arial"/>
          <w:color w:val="000000" w:themeColor="text1"/>
          <w:sz w:val="24"/>
          <w:lang w:val="en-GB"/>
        </w:rPr>
        <w:t xml:space="preserve"> instructor led training</w:t>
      </w:r>
      <w:r w:rsidR="00D36077" w:rsidRPr="00FF07D2">
        <w:rPr>
          <w:rFonts w:ascii="Arial" w:hAnsi="Arial" w:cs="Arial"/>
          <w:color w:val="000000" w:themeColor="text1"/>
          <w:sz w:val="24"/>
          <w:lang w:val="en-GB"/>
        </w:rPr>
        <w:t xml:space="preserve">, eLearning, coaching, mentoring, </w:t>
      </w:r>
      <w:r w:rsidR="000F698F" w:rsidRPr="00FF07D2">
        <w:rPr>
          <w:rFonts w:ascii="Arial" w:hAnsi="Arial" w:cs="Arial"/>
          <w:color w:val="000000" w:themeColor="text1"/>
          <w:sz w:val="24"/>
          <w:lang w:val="en-GB"/>
        </w:rPr>
        <w:t>hand-outs, manuals</w:t>
      </w:r>
      <w:r w:rsidR="00D36077" w:rsidRPr="00FF07D2">
        <w:rPr>
          <w:rFonts w:ascii="Arial" w:hAnsi="Arial" w:cs="Arial"/>
          <w:color w:val="000000" w:themeColor="text1"/>
          <w:sz w:val="24"/>
          <w:lang w:val="en-GB"/>
        </w:rPr>
        <w:t>, self-study</w:t>
      </w:r>
      <w:r w:rsidR="000F698F" w:rsidRPr="00FF07D2">
        <w:rPr>
          <w:rFonts w:ascii="Arial" w:hAnsi="Arial" w:cs="Arial"/>
          <w:color w:val="000000" w:themeColor="text1"/>
          <w:sz w:val="24"/>
          <w:lang w:val="en-GB"/>
        </w:rPr>
        <w:t xml:space="preserve"> and exercises.</w:t>
      </w:r>
    </w:p>
    <w:p w14:paraId="3923BA4C" w14:textId="77777777" w:rsidR="000F698F" w:rsidRPr="00FF07D2" w:rsidRDefault="000F698F" w:rsidP="007D07BC">
      <w:pPr>
        <w:pStyle w:val="ListParagraph"/>
        <w:rPr>
          <w:rFonts w:ascii="Arial" w:hAnsi="Arial" w:cs="Arial"/>
          <w:color w:val="000000" w:themeColor="text1"/>
        </w:rPr>
      </w:pPr>
    </w:p>
    <w:p w14:paraId="2AAEBA8C" w14:textId="21919973" w:rsidR="000F698F" w:rsidRPr="00FF07D2" w:rsidRDefault="000F698F"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 xml:space="preserve">Promote </w:t>
      </w:r>
      <w:r w:rsidR="00295A92" w:rsidRPr="00FF07D2">
        <w:rPr>
          <w:rFonts w:ascii="Arial" w:hAnsi="Arial" w:cs="Arial"/>
          <w:color w:val="000000" w:themeColor="text1"/>
          <w:sz w:val="24"/>
          <w:lang w:val="en-GB"/>
        </w:rPr>
        <w:t xml:space="preserve">a culture of learning across the Association with a focus on </w:t>
      </w:r>
      <w:r w:rsidRPr="00FF07D2">
        <w:rPr>
          <w:rFonts w:ascii="Arial" w:hAnsi="Arial" w:cs="Arial"/>
          <w:color w:val="000000" w:themeColor="text1"/>
          <w:sz w:val="24"/>
          <w:lang w:val="en-GB"/>
        </w:rPr>
        <w:t>technical training</w:t>
      </w:r>
      <w:r w:rsidR="00A0379D" w:rsidRPr="00FF07D2">
        <w:rPr>
          <w:rFonts w:ascii="Arial" w:hAnsi="Arial" w:cs="Arial"/>
          <w:color w:val="000000" w:themeColor="text1"/>
          <w:sz w:val="24"/>
          <w:lang w:val="en-GB"/>
        </w:rPr>
        <w:t xml:space="preserve"> and through process improvement, identify areas where further training involvement is required.</w:t>
      </w:r>
    </w:p>
    <w:p w14:paraId="0C374489" w14:textId="77777777" w:rsidR="000F698F" w:rsidRPr="00FF07D2" w:rsidRDefault="000F698F" w:rsidP="007D07BC">
      <w:pPr>
        <w:pStyle w:val="ListParagraph"/>
        <w:rPr>
          <w:rFonts w:ascii="Arial" w:hAnsi="Arial" w:cs="Arial"/>
          <w:color w:val="000000" w:themeColor="text1"/>
        </w:rPr>
      </w:pPr>
    </w:p>
    <w:p w14:paraId="3F4CEDAC" w14:textId="77777777" w:rsidR="0081432E" w:rsidRPr="00FF07D2" w:rsidRDefault="000F698F"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Contributing to the development of and creati</w:t>
      </w:r>
      <w:r w:rsidR="0081432E" w:rsidRPr="00FF07D2">
        <w:rPr>
          <w:rFonts w:ascii="Arial" w:hAnsi="Arial" w:cs="Arial"/>
          <w:color w:val="000000" w:themeColor="text1"/>
          <w:sz w:val="24"/>
          <w:lang w:val="en-GB"/>
        </w:rPr>
        <w:t>on of</w:t>
      </w:r>
      <w:r w:rsidRPr="00FF07D2">
        <w:rPr>
          <w:rFonts w:ascii="Arial" w:hAnsi="Arial" w:cs="Arial"/>
          <w:color w:val="000000" w:themeColor="text1"/>
          <w:sz w:val="24"/>
          <w:lang w:val="en-GB"/>
        </w:rPr>
        <w:t xml:space="preserve"> best practice guides</w:t>
      </w:r>
      <w:r w:rsidR="0081432E" w:rsidRPr="00FF07D2">
        <w:rPr>
          <w:rFonts w:ascii="Arial" w:hAnsi="Arial" w:cs="Arial"/>
          <w:color w:val="000000" w:themeColor="text1"/>
          <w:sz w:val="24"/>
          <w:lang w:val="en-GB"/>
        </w:rPr>
        <w:t>.</w:t>
      </w:r>
    </w:p>
    <w:p w14:paraId="0546B847" w14:textId="77777777" w:rsidR="0081432E" w:rsidRPr="00FF07D2" w:rsidRDefault="0081432E" w:rsidP="007D07BC">
      <w:pPr>
        <w:pStyle w:val="ListParagraph"/>
        <w:rPr>
          <w:rFonts w:ascii="Arial" w:hAnsi="Arial" w:cs="Arial"/>
          <w:color w:val="000000" w:themeColor="text1"/>
        </w:rPr>
      </w:pPr>
    </w:p>
    <w:p w14:paraId="051838A3" w14:textId="77777777" w:rsidR="000F698F" w:rsidRPr="00FF07D2" w:rsidRDefault="0081432E"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Attend</w:t>
      </w:r>
      <w:r w:rsidR="000F698F" w:rsidRPr="00FF07D2">
        <w:rPr>
          <w:rFonts w:ascii="Arial" w:hAnsi="Arial" w:cs="Arial"/>
          <w:color w:val="000000" w:themeColor="text1"/>
          <w:sz w:val="24"/>
          <w:lang w:val="en-GB"/>
        </w:rPr>
        <w:t xml:space="preserve"> </w:t>
      </w:r>
      <w:r w:rsidRPr="00FF07D2">
        <w:rPr>
          <w:rFonts w:ascii="Arial" w:hAnsi="Arial" w:cs="Arial"/>
          <w:color w:val="000000" w:themeColor="text1"/>
          <w:sz w:val="24"/>
          <w:lang w:val="en-GB"/>
        </w:rPr>
        <w:t xml:space="preserve">ICT </w:t>
      </w:r>
      <w:r w:rsidR="000F698F" w:rsidRPr="00FF07D2">
        <w:rPr>
          <w:rFonts w:ascii="Arial" w:hAnsi="Arial" w:cs="Arial"/>
          <w:color w:val="000000" w:themeColor="text1"/>
          <w:sz w:val="24"/>
          <w:lang w:val="en-GB"/>
        </w:rPr>
        <w:t>user group meetings</w:t>
      </w:r>
      <w:r w:rsidRPr="00FF07D2">
        <w:rPr>
          <w:rFonts w:ascii="Arial" w:hAnsi="Arial" w:cs="Arial"/>
          <w:color w:val="000000" w:themeColor="text1"/>
          <w:sz w:val="24"/>
          <w:lang w:val="en-GB"/>
        </w:rPr>
        <w:t xml:space="preserve"> as required</w:t>
      </w:r>
      <w:r w:rsidR="00581B07" w:rsidRPr="00FF07D2">
        <w:rPr>
          <w:rFonts w:ascii="Arial" w:hAnsi="Arial" w:cs="Arial"/>
          <w:color w:val="000000" w:themeColor="text1"/>
          <w:sz w:val="24"/>
          <w:lang w:val="en-GB"/>
        </w:rPr>
        <w:t xml:space="preserve"> representing the ICT team and providing input when required in relation to ICT training and the Association’s ICT capabilities</w:t>
      </w:r>
      <w:r w:rsidR="000F698F" w:rsidRPr="00FF07D2">
        <w:rPr>
          <w:rFonts w:ascii="Arial" w:hAnsi="Arial" w:cs="Arial"/>
          <w:color w:val="000000" w:themeColor="text1"/>
          <w:sz w:val="24"/>
          <w:lang w:val="en-GB"/>
        </w:rPr>
        <w:t>.</w:t>
      </w:r>
    </w:p>
    <w:p w14:paraId="0D418B93" w14:textId="77777777" w:rsidR="000F698F" w:rsidRPr="00FF07D2" w:rsidRDefault="000F698F" w:rsidP="007D07BC">
      <w:pPr>
        <w:pStyle w:val="ListParagraph"/>
        <w:rPr>
          <w:rFonts w:ascii="Arial" w:hAnsi="Arial" w:cs="Arial"/>
          <w:color w:val="000000" w:themeColor="text1"/>
        </w:rPr>
      </w:pPr>
    </w:p>
    <w:p w14:paraId="26944F62" w14:textId="77777777" w:rsidR="000F698F" w:rsidRPr="00FF07D2" w:rsidRDefault="000F698F"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 xml:space="preserve">Work closely with </w:t>
      </w:r>
      <w:r w:rsidR="0081432E" w:rsidRPr="00FF07D2">
        <w:rPr>
          <w:rFonts w:ascii="Arial" w:hAnsi="Arial" w:cs="Arial"/>
          <w:color w:val="000000" w:themeColor="text1"/>
          <w:sz w:val="24"/>
          <w:lang w:val="en-GB"/>
        </w:rPr>
        <w:t xml:space="preserve">staff in </w:t>
      </w:r>
      <w:r w:rsidRPr="00FF07D2">
        <w:rPr>
          <w:rFonts w:ascii="Arial" w:hAnsi="Arial" w:cs="Arial"/>
          <w:color w:val="000000" w:themeColor="text1"/>
          <w:sz w:val="24"/>
          <w:lang w:val="en-GB"/>
        </w:rPr>
        <w:t xml:space="preserve">the Human Resources Department to co-ordinate </w:t>
      </w:r>
      <w:r w:rsidR="0081432E" w:rsidRPr="00FF07D2">
        <w:rPr>
          <w:rFonts w:ascii="Arial" w:hAnsi="Arial" w:cs="Arial"/>
          <w:color w:val="000000" w:themeColor="text1"/>
          <w:sz w:val="24"/>
          <w:lang w:val="en-GB"/>
        </w:rPr>
        <w:t xml:space="preserve">the </w:t>
      </w:r>
      <w:r w:rsidRPr="00FF07D2">
        <w:rPr>
          <w:rFonts w:ascii="Arial" w:hAnsi="Arial" w:cs="Arial"/>
          <w:color w:val="000000" w:themeColor="text1"/>
          <w:sz w:val="24"/>
          <w:lang w:val="en-GB"/>
        </w:rPr>
        <w:t>administration of training courses</w:t>
      </w:r>
    </w:p>
    <w:p w14:paraId="22B6394C" w14:textId="77777777" w:rsidR="000F698F" w:rsidRPr="00FF07D2" w:rsidRDefault="000F698F" w:rsidP="007D07BC">
      <w:pPr>
        <w:pStyle w:val="ListParagraph"/>
        <w:rPr>
          <w:rFonts w:ascii="Arial" w:hAnsi="Arial" w:cs="Arial"/>
          <w:color w:val="000000" w:themeColor="text1"/>
        </w:rPr>
      </w:pPr>
    </w:p>
    <w:p w14:paraId="43C0D228" w14:textId="77777777" w:rsidR="000F698F" w:rsidRPr="00FF07D2" w:rsidRDefault="000F698F"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Develop and maintain</w:t>
      </w:r>
      <w:r w:rsidR="0081432E" w:rsidRPr="00FF07D2">
        <w:rPr>
          <w:rFonts w:ascii="Arial" w:hAnsi="Arial" w:cs="Arial"/>
          <w:color w:val="000000" w:themeColor="text1"/>
          <w:sz w:val="24"/>
          <w:lang w:val="en-GB"/>
        </w:rPr>
        <w:t>, in co-ordination with HR,</w:t>
      </w:r>
      <w:r w:rsidRPr="00FF07D2">
        <w:rPr>
          <w:rFonts w:ascii="Arial" w:hAnsi="Arial" w:cs="Arial"/>
          <w:color w:val="000000" w:themeColor="text1"/>
          <w:sz w:val="24"/>
          <w:lang w:val="en-GB"/>
        </w:rPr>
        <w:t xml:space="preserve"> an office wide ICT skills </w:t>
      </w:r>
      <w:r w:rsidR="0081432E" w:rsidRPr="00FF07D2">
        <w:rPr>
          <w:rFonts w:ascii="Arial" w:hAnsi="Arial" w:cs="Arial"/>
          <w:color w:val="000000" w:themeColor="text1"/>
          <w:sz w:val="24"/>
          <w:lang w:val="en-GB"/>
        </w:rPr>
        <w:t>m</w:t>
      </w:r>
      <w:r w:rsidRPr="00FF07D2">
        <w:rPr>
          <w:rFonts w:ascii="Arial" w:hAnsi="Arial" w:cs="Arial"/>
          <w:color w:val="000000" w:themeColor="text1"/>
          <w:sz w:val="24"/>
          <w:lang w:val="en-GB"/>
        </w:rPr>
        <w:t xml:space="preserve">atrix </w:t>
      </w:r>
      <w:r w:rsidR="0081432E" w:rsidRPr="00FF07D2">
        <w:rPr>
          <w:rFonts w:ascii="Arial" w:hAnsi="Arial" w:cs="Arial"/>
          <w:color w:val="000000" w:themeColor="text1"/>
          <w:sz w:val="24"/>
          <w:lang w:val="en-GB"/>
        </w:rPr>
        <w:t xml:space="preserve">detailing </w:t>
      </w:r>
      <w:r w:rsidRPr="00FF07D2">
        <w:rPr>
          <w:rFonts w:ascii="Arial" w:hAnsi="Arial" w:cs="Arial"/>
          <w:color w:val="000000" w:themeColor="text1"/>
          <w:sz w:val="24"/>
          <w:lang w:val="en-GB"/>
        </w:rPr>
        <w:t xml:space="preserve">which staff have been trained or have </w:t>
      </w:r>
      <w:r w:rsidR="0081432E" w:rsidRPr="00FF07D2">
        <w:rPr>
          <w:rFonts w:ascii="Arial" w:hAnsi="Arial" w:cs="Arial"/>
          <w:color w:val="000000" w:themeColor="text1"/>
          <w:sz w:val="24"/>
          <w:lang w:val="en-GB"/>
        </w:rPr>
        <w:t xml:space="preserve">specific </w:t>
      </w:r>
      <w:r w:rsidRPr="00FF07D2">
        <w:rPr>
          <w:rFonts w:ascii="Arial" w:hAnsi="Arial" w:cs="Arial"/>
          <w:color w:val="000000" w:themeColor="text1"/>
          <w:sz w:val="24"/>
          <w:lang w:val="en-GB"/>
        </w:rPr>
        <w:t>ICT skills.</w:t>
      </w:r>
      <w:r w:rsidR="0081432E" w:rsidRPr="00FF07D2">
        <w:rPr>
          <w:rFonts w:ascii="Arial" w:hAnsi="Arial" w:cs="Arial"/>
          <w:color w:val="000000" w:themeColor="text1"/>
          <w:sz w:val="24"/>
          <w:lang w:val="en-GB"/>
        </w:rPr>
        <w:t xml:space="preserve">  Record this information on our corporate HR database.</w:t>
      </w:r>
    </w:p>
    <w:p w14:paraId="574B0F30" w14:textId="77777777" w:rsidR="00581B07" w:rsidRPr="00FF07D2" w:rsidRDefault="00581B07" w:rsidP="009737D1">
      <w:pPr>
        <w:pStyle w:val="ListParagraph"/>
        <w:rPr>
          <w:rFonts w:ascii="Arial" w:hAnsi="Arial" w:cs="Arial"/>
          <w:color w:val="000000" w:themeColor="text1"/>
        </w:rPr>
      </w:pPr>
    </w:p>
    <w:p w14:paraId="7592894A" w14:textId="0460EDA8" w:rsidR="00581B07" w:rsidRPr="00FF07D2" w:rsidRDefault="00581B07"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 xml:space="preserve">Work with HR </w:t>
      </w:r>
      <w:r w:rsidRPr="00FF07D2">
        <w:rPr>
          <w:rFonts w:ascii="Arial" w:hAnsi="Arial"/>
          <w:color w:val="000000" w:themeColor="text1"/>
          <w:sz w:val="24"/>
          <w:lang w:val="en-GB"/>
        </w:rPr>
        <w:t xml:space="preserve">and </w:t>
      </w:r>
      <w:r w:rsidRPr="00FF07D2">
        <w:rPr>
          <w:rFonts w:ascii="Arial" w:hAnsi="Arial" w:cs="Arial"/>
          <w:color w:val="000000" w:themeColor="text1"/>
          <w:sz w:val="24"/>
          <w:lang w:val="en-GB"/>
        </w:rPr>
        <w:t>the Workforce Development Manager in developing and maintaining the new corporate Learning portal to ensure a standard and co-ordinated approach to requesting, scheduling</w:t>
      </w:r>
      <w:r w:rsidR="006A3D2F" w:rsidRPr="00FF07D2">
        <w:rPr>
          <w:rFonts w:ascii="Arial" w:hAnsi="Arial" w:cs="Arial"/>
          <w:color w:val="000000" w:themeColor="text1"/>
          <w:sz w:val="24"/>
          <w:lang w:val="en-GB"/>
        </w:rPr>
        <w:t>, recording</w:t>
      </w:r>
      <w:r w:rsidRPr="00FF07D2">
        <w:rPr>
          <w:rFonts w:ascii="Arial" w:hAnsi="Arial" w:cs="Arial"/>
          <w:color w:val="000000" w:themeColor="text1"/>
          <w:sz w:val="24"/>
          <w:lang w:val="en-GB"/>
        </w:rPr>
        <w:t xml:space="preserve"> and reporting on training.</w:t>
      </w:r>
    </w:p>
    <w:p w14:paraId="11A9C875" w14:textId="77777777" w:rsidR="000F698F" w:rsidRPr="00FF07D2" w:rsidRDefault="000F698F" w:rsidP="007D07BC">
      <w:pPr>
        <w:pStyle w:val="ListParagraph"/>
        <w:rPr>
          <w:rFonts w:ascii="Arial" w:hAnsi="Arial" w:cs="Arial"/>
          <w:color w:val="000000" w:themeColor="text1"/>
        </w:rPr>
      </w:pPr>
    </w:p>
    <w:p w14:paraId="397BEBA0" w14:textId="68F0C500" w:rsidR="004E2FE5" w:rsidRPr="00FF07D2" w:rsidRDefault="00F12A4C"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Using customer satisfaction surveys and other forms of feedback, e</w:t>
      </w:r>
      <w:r w:rsidR="00082310" w:rsidRPr="00FF07D2">
        <w:rPr>
          <w:rFonts w:ascii="Arial" w:hAnsi="Arial" w:cs="Arial"/>
          <w:color w:val="000000" w:themeColor="text1"/>
          <w:sz w:val="24"/>
          <w:lang w:val="en-GB"/>
        </w:rPr>
        <w:t xml:space="preserve">valuate the effectiveness of training </w:t>
      </w:r>
      <w:r w:rsidR="0081432E" w:rsidRPr="00FF07D2">
        <w:rPr>
          <w:rFonts w:ascii="Arial" w:hAnsi="Arial" w:cs="Arial"/>
          <w:color w:val="000000" w:themeColor="text1"/>
          <w:sz w:val="24"/>
          <w:lang w:val="en-GB"/>
        </w:rPr>
        <w:t>to mak</w:t>
      </w:r>
      <w:r w:rsidR="00082310" w:rsidRPr="00FF07D2">
        <w:rPr>
          <w:rFonts w:ascii="Arial" w:hAnsi="Arial" w:cs="Arial"/>
          <w:color w:val="000000" w:themeColor="text1"/>
          <w:sz w:val="24"/>
          <w:lang w:val="en-GB"/>
        </w:rPr>
        <w:t xml:space="preserve">e adjustments to courses, training videos and programmes </w:t>
      </w:r>
      <w:r w:rsidRPr="00FF07D2">
        <w:rPr>
          <w:rFonts w:ascii="Arial" w:hAnsi="Arial" w:cs="Arial"/>
          <w:color w:val="000000" w:themeColor="text1"/>
          <w:sz w:val="24"/>
          <w:lang w:val="en-GB"/>
        </w:rPr>
        <w:t xml:space="preserve">to ensure a </w:t>
      </w:r>
      <w:proofErr w:type="gramStart"/>
      <w:r w:rsidRPr="00FF07D2">
        <w:rPr>
          <w:rFonts w:ascii="Arial" w:hAnsi="Arial" w:cs="Arial"/>
          <w:color w:val="000000" w:themeColor="text1"/>
          <w:sz w:val="24"/>
          <w:lang w:val="en-GB"/>
        </w:rPr>
        <w:t>high quality</w:t>
      </w:r>
      <w:proofErr w:type="gramEnd"/>
      <w:r w:rsidRPr="00FF07D2">
        <w:rPr>
          <w:rFonts w:ascii="Arial" w:hAnsi="Arial" w:cs="Arial"/>
          <w:color w:val="000000" w:themeColor="text1"/>
          <w:sz w:val="24"/>
          <w:lang w:val="en-GB"/>
        </w:rPr>
        <w:t xml:space="preserve"> service is provided.</w:t>
      </w:r>
    </w:p>
    <w:p w14:paraId="620B18AA" w14:textId="77777777" w:rsidR="00FA498D" w:rsidRPr="00FF07D2" w:rsidRDefault="00FA498D" w:rsidP="007D07BC">
      <w:pPr>
        <w:widowControl/>
        <w:autoSpaceDE/>
        <w:autoSpaceDN/>
        <w:adjustRightInd/>
        <w:ind w:left="976"/>
        <w:rPr>
          <w:rFonts w:ascii="Arial" w:hAnsi="Arial" w:cs="Arial"/>
          <w:color w:val="000000" w:themeColor="text1"/>
          <w:sz w:val="24"/>
          <w:lang w:val="en-GB"/>
        </w:rPr>
      </w:pPr>
    </w:p>
    <w:p w14:paraId="3BFDBC2F" w14:textId="77777777" w:rsidR="005D2CA0" w:rsidRPr="00FF07D2" w:rsidRDefault="005D2CA0" w:rsidP="007D07BC">
      <w:pPr>
        <w:widowControl/>
        <w:autoSpaceDE/>
        <w:autoSpaceDN/>
        <w:adjustRightInd/>
        <w:rPr>
          <w:rFonts w:ascii="Arial" w:hAnsi="Arial" w:cs="Arial"/>
          <w:color w:val="000000" w:themeColor="text1"/>
          <w:sz w:val="24"/>
          <w:lang w:val="en-GB"/>
        </w:rPr>
      </w:pPr>
    </w:p>
    <w:p w14:paraId="10293B42" w14:textId="79CE5B24" w:rsidR="005D2CA0" w:rsidRPr="00FF07D2" w:rsidRDefault="00295A92"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 xml:space="preserve">Ensure systems are in place to evaluate and </w:t>
      </w:r>
      <w:r w:rsidR="005D2CA0" w:rsidRPr="00FF07D2">
        <w:rPr>
          <w:rFonts w:ascii="Arial" w:hAnsi="Arial" w:cs="Arial"/>
          <w:color w:val="000000" w:themeColor="text1"/>
          <w:sz w:val="24"/>
          <w:lang w:val="en-GB"/>
        </w:rPr>
        <w:t>report to relevant line manager</w:t>
      </w:r>
      <w:r w:rsidRPr="00FF07D2">
        <w:rPr>
          <w:rFonts w:ascii="Arial" w:hAnsi="Arial" w:cs="Arial"/>
          <w:color w:val="000000" w:themeColor="text1"/>
          <w:sz w:val="24"/>
          <w:lang w:val="en-GB"/>
        </w:rPr>
        <w:t>s</w:t>
      </w:r>
      <w:r w:rsidR="00FA498D" w:rsidRPr="00FF07D2">
        <w:rPr>
          <w:rFonts w:ascii="Arial" w:hAnsi="Arial" w:cs="Arial"/>
          <w:color w:val="000000" w:themeColor="text1"/>
          <w:sz w:val="24"/>
          <w:lang w:val="en-GB"/>
        </w:rPr>
        <w:t>,</w:t>
      </w:r>
      <w:r w:rsidR="005D2CA0" w:rsidRPr="00FF07D2">
        <w:rPr>
          <w:rFonts w:ascii="Arial" w:hAnsi="Arial" w:cs="Arial"/>
          <w:color w:val="000000" w:themeColor="text1"/>
          <w:sz w:val="24"/>
          <w:lang w:val="en-GB"/>
        </w:rPr>
        <w:t xml:space="preserve"> I</w:t>
      </w:r>
      <w:r w:rsidR="00FA498D" w:rsidRPr="00FF07D2">
        <w:rPr>
          <w:rFonts w:ascii="Arial" w:hAnsi="Arial" w:cs="Arial"/>
          <w:color w:val="000000" w:themeColor="text1"/>
          <w:sz w:val="24"/>
          <w:lang w:val="en-GB"/>
        </w:rPr>
        <w:t>C</w:t>
      </w:r>
      <w:r w:rsidR="005D2CA0" w:rsidRPr="00FF07D2">
        <w:rPr>
          <w:rFonts w:ascii="Arial" w:hAnsi="Arial" w:cs="Arial"/>
          <w:color w:val="000000" w:themeColor="text1"/>
          <w:sz w:val="24"/>
          <w:lang w:val="en-GB"/>
        </w:rPr>
        <w:t xml:space="preserve">T manager and </w:t>
      </w:r>
      <w:r w:rsidR="0081432E" w:rsidRPr="00FF07D2">
        <w:rPr>
          <w:rFonts w:ascii="Arial" w:hAnsi="Arial" w:cs="Arial"/>
          <w:color w:val="000000" w:themeColor="text1"/>
          <w:sz w:val="24"/>
          <w:lang w:val="en-GB"/>
        </w:rPr>
        <w:t xml:space="preserve">HR </w:t>
      </w:r>
      <w:r w:rsidR="005D2CA0" w:rsidRPr="00FF07D2">
        <w:rPr>
          <w:rFonts w:ascii="Arial" w:hAnsi="Arial" w:cs="Arial"/>
          <w:color w:val="000000" w:themeColor="text1"/>
          <w:sz w:val="24"/>
          <w:lang w:val="en-GB"/>
        </w:rPr>
        <w:t xml:space="preserve">staff </w:t>
      </w:r>
      <w:r w:rsidRPr="00FF07D2">
        <w:rPr>
          <w:rFonts w:ascii="Arial" w:hAnsi="Arial" w:cs="Arial"/>
          <w:color w:val="000000" w:themeColor="text1"/>
          <w:sz w:val="24"/>
          <w:lang w:val="en-GB"/>
        </w:rPr>
        <w:t>on ICT training and making recommendations for continuous improvement</w:t>
      </w:r>
      <w:r w:rsidR="005D2CA0" w:rsidRPr="00FF07D2">
        <w:rPr>
          <w:rFonts w:ascii="Arial" w:hAnsi="Arial" w:cs="Arial"/>
          <w:color w:val="000000" w:themeColor="text1"/>
          <w:sz w:val="24"/>
          <w:lang w:val="en-GB"/>
        </w:rPr>
        <w:t>.</w:t>
      </w:r>
    </w:p>
    <w:p w14:paraId="18D300D6" w14:textId="77777777" w:rsidR="005D2CA0" w:rsidRPr="00FF07D2" w:rsidRDefault="005D2CA0" w:rsidP="007D07BC">
      <w:pPr>
        <w:widowControl/>
        <w:autoSpaceDE/>
        <w:autoSpaceDN/>
        <w:adjustRightInd/>
        <w:rPr>
          <w:rFonts w:ascii="Arial" w:hAnsi="Arial" w:cs="Arial"/>
          <w:color w:val="000000" w:themeColor="text1"/>
          <w:sz w:val="24"/>
          <w:lang w:val="en-GB"/>
        </w:rPr>
      </w:pPr>
    </w:p>
    <w:p w14:paraId="71D3CB82" w14:textId="77777777" w:rsidR="005D2CA0" w:rsidRPr="00FF07D2" w:rsidRDefault="005D2CA0"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To develop a broad understanding of Hanover’s operational processes and match this to a similar understanding of Hanover’s Information</w:t>
      </w:r>
      <w:r w:rsidR="00FA498D" w:rsidRPr="00FF07D2">
        <w:rPr>
          <w:rFonts w:ascii="Arial" w:hAnsi="Arial" w:cs="Arial"/>
          <w:color w:val="000000" w:themeColor="text1"/>
          <w:sz w:val="24"/>
          <w:lang w:val="en-GB"/>
        </w:rPr>
        <w:t xml:space="preserve"> Communication</w:t>
      </w:r>
      <w:r w:rsidRPr="00FF07D2">
        <w:rPr>
          <w:rFonts w:ascii="Arial" w:hAnsi="Arial" w:cs="Arial"/>
          <w:color w:val="000000" w:themeColor="text1"/>
          <w:sz w:val="24"/>
          <w:lang w:val="en-GB"/>
        </w:rPr>
        <w:t xml:space="preserve"> Technology systems’ potential, training and development requirements of end-users, and achievement of efficiencies and effectiveness.</w:t>
      </w:r>
    </w:p>
    <w:p w14:paraId="65333C26" w14:textId="77777777" w:rsidR="00042F1E" w:rsidRPr="00FF07D2" w:rsidRDefault="00042F1E" w:rsidP="00FF07D2">
      <w:pPr>
        <w:pStyle w:val="ListParagraph"/>
        <w:rPr>
          <w:rFonts w:ascii="Arial" w:hAnsi="Arial"/>
          <w:color w:val="000000" w:themeColor="text1"/>
        </w:rPr>
      </w:pPr>
    </w:p>
    <w:p w14:paraId="79977CCE" w14:textId="68E9A705" w:rsidR="00042F1E" w:rsidRPr="00FF07D2" w:rsidRDefault="00EC4B01"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 xml:space="preserve">To provide ICT Training and </w:t>
      </w:r>
      <w:r w:rsidR="006A3D2F" w:rsidRPr="00FF07D2">
        <w:rPr>
          <w:rFonts w:ascii="Arial" w:hAnsi="Arial" w:cs="Arial"/>
          <w:color w:val="000000" w:themeColor="text1"/>
          <w:sz w:val="24"/>
          <w:lang w:val="en-GB"/>
        </w:rPr>
        <w:t>Support for</w:t>
      </w:r>
      <w:r w:rsidR="00042F1E" w:rsidRPr="00FF07D2">
        <w:rPr>
          <w:rFonts w:ascii="Arial" w:hAnsi="Arial" w:cs="Arial"/>
          <w:color w:val="000000" w:themeColor="text1"/>
          <w:sz w:val="24"/>
          <w:lang w:val="en-GB"/>
        </w:rPr>
        <w:t xml:space="preserve"> </w:t>
      </w:r>
      <w:r w:rsidRPr="00FF07D2">
        <w:rPr>
          <w:rFonts w:ascii="Arial" w:hAnsi="Arial" w:cs="Arial"/>
          <w:color w:val="000000" w:themeColor="text1"/>
          <w:sz w:val="24"/>
          <w:lang w:val="en-GB"/>
        </w:rPr>
        <w:t>B</w:t>
      </w:r>
      <w:r w:rsidR="00042F1E" w:rsidRPr="00FF07D2">
        <w:rPr>
          <w:rFonts w:ascii="Arial" w:hAnsi="Arial" w:cs="Arial"/>
          <w:color w:val="000000" w:themeColor="text1"/>
          <w:sz w:val="24"/>
          <w:lang w:val="en-GB"/>
        </w:rPr>
        <w:t>oard members.</w:t>
      </w:r>
    </w:p>
    <w:p w14:paraId="439BE678" w14:textId="77777777" w:rsidR="00042F1E" w:rsidRPr="00FF07D2" w:rsidRDefault="00042F1E" w:rsidP="009737D1">
      <w:pPr>
        <w:pStyle w:val="ListParagraph"/>
        <w:rPr>
          <w:rFonts w:ascii="Arial" w:hAnsi="Arial" w:cs="Arial"/>
          <w:color w:val="000000" w:themeColor="text1"/>
        </w:rPr>
      </w:pPr>
    </w:p>
    <w:p w14:paraId="4EE55858" w14:textId="6049F718" w:rsidR="00042F1E" w:rsidRPr="00FF07D2" w:rsidRDefault="00273C2E"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I</w:t>
      </w:r>
      <w:r w:rsidR="00E23E01" w:rsidRPr="00FF07D2">
        <w:rPr>
          <w:rFonts w:ascii="Arial" w:hAnsi="Arial" w:cs="Arial"/>
          <w:color w:val="000000" w:themeColor="text1"/>
          <w:sz w:val="24"/>
          <w:lang w:val="en-GB"/>
        </w:rPr>
        <w:t xml:space="preserve">mplement various </w:t>
      </w:r>
      <w:r w:rsidR="006A3D2F" w:rsidRPr="00FF07D2">
        <w:rPr>
          <w:rFonts w:ascii="Arial" w:hAnsi="Arial" w:cs="Arial"/>
          <w:color w:val="000000" w:themeColor="text1"/>
          <w:sz w:val="24"/>
          <w:lang w:val="en-GB"/>
        </w:rPr>
        <w:t xml:space="preserve">training </w:t>
      </w:r>
      <w:r w:rsidR="00E23E01" w:rsidRPr="00FF07D2">
        <w:rPr>
          <w:rFonts w:ascii="Arial" w:hAnsi="Arial" w:cs="Arial"/>
          <w:color w:val="000000" w:themeColor="text1"/>
          <w:sz w:val="24"/>
          <w:lang w:val="en-GB"/>
        </w:rPr>
        <w:t>projects as identified by the ICT Manager</w:t>
      </w:r>
      <w:r w:rsidRPr="00FF07D2">
        <w:rPr>
          <w:rFonts w:ascii="Arial" w:hAnsi="Arial" w:cs="Arial"/>
          <w:color w:val="000000" w:themeColor="text1"/>
          <w:sz w:val="24"/>
          <w:lang w:val="en-GB"/>
        </w:rPr>
        <w:t xml:space="preserve"> and undertake IT support tasks as required by the ICT Supervisor and ICT Manager</w:t>
      </w:r>
    </w:p>
    <w:p w14:paraId="4611D89D" w14:textId="77777777" w:rsidR="00606F84" w:rsidRPr="00FF07D2" w:rsidRDefault="00606F84" w:rsidP="009737D1">
      <w:pPr>
        <w:pStyle w:val="ListParagraph"/>
        <w:rPr>
          <w:rFonts w:ascii="Arial" w:hAnsi="Arial" w:cs="Arial"/>
          <w:color w:val="000000" w:themeColor="text1"/>
        </w:rPr>
      </w:pPr>
    </w:p>
    <w:p w14:paraId="35AFD73A" w14:textId="77777777" w:rsidR="00606F84" w:rsidRPr="00FF07D2" w:rsidRDefault="00606F84" w:rsidP="00233A05">
      <w:pPr>
        <w:widowControl/>
        <w:numPr>
          <w:ilvl w:val="0"/>
          <w:numId w:val="3"/>
        </w:numPr>
        <w:autoSpaceDE/>
        <w:autoSpaceDN/>
        <w:adjustRightInd/>
        <w:rPr>
          <w:rFonts w:ascii="Arial" w:hAnsi="Arial" w:cs="Arial"/>
          <w:color w:val="000000" w:themeColor="text1"/>
          <w:sz w:val="24"/>
        </w:rPr>
      </w:pPr>
      <w:r w:rsidRPr="00FF07D2">
        <w:rPr>
          <w:rFonts w:ascii="Arial" w:hAnsi="Arial" w:cs="Arial"/>
          <w:color w:val="000000" w:themeColor="text1"/>
          <w:sz w:val="24"/>
        </w:rPr>
        <w:lastRenderedPageBreak/>
        <w:t>Communicate effectively with all staff and external agencies.</w:t>
      </w:r>
    </w:p>
    <w:p w14:paraId="35E09DE5" w14:textId="77777777" w:rsidR="006D6310" w:rsidRPr="00FF07D2" w:rsidRDefault="006D6310" w:rsidP="009737D1">
      <w:pPr>
        <w:pStyle w:val="ListParagraph"/>
        <w:ind w:left="0"/>
        <w:rPr>
          <w:rFonts w:ascii="Arial" w:hAnsi="Arial" w:cs="Arial"/>
          <w:color w:val="000000" w:themeColor="text1"/>
        </w:rPr>
      </w:pPr>
    </w:p>
    <w:p w14:paraId="05161B28" w14:textId="77777777" w:rsidR="00E23E01" w:rsidRPr="00FF07D2" w:rsidRDefault="00E23E01" w:rsidP="009737D1">
      <w:pPr>
        <w:pStyle w:val="BodyTextIndent"/>
        <w:numPr>
          <w:ilvl w:val="0"/>
          <w:numId w:val="3"/>
        </w:numPr>
        <w:spacing w:after="0"/>
        <w:rPr>
          <w:rFonts w:ascii="Arial" w:hAnsi="Arial" w:cs="Arial"/>
          <w:color w:val="000000" w:themeColor="text1"/>
          <w:sz w:val="24"/>
        </w:rPr>
      </w:pPr>
      <w:r w:rsidRPr="00FF07D2">
        <w:rPr>
          <w:rFonts w:ascii="Arial" w:hAnsi="Arial" w:cs="Arial"/>
          <w:color w:val="000000" w:themeColor="text1"/>
          <w:sz w:val="24"/>
        </w:rPr>
        <w:t xml:space="preserve">Promote staff CPD activity and the use of learning </w:t>
      </w:r>
      <w:r w:rsidR="005C7864" w:rsidRPr="00FF07D2">
        <w:rPr>
          <w:rFonts w:ascii="Arial" w:hAnsi="Arial" w:cs="Arial"/>
          <w:color w:val="000000" w:themeColor="text1"/>
          <w:sz w:val="24"/>
        </w:rPr>
        <w:t>resources</w:t>
      </w:r>
      <w:r w:rsidRPr="00FF07D2">
        <w:rPr>
          <w:rFonts w:ascii="Arial" w:hAnsi="Arial" w:cs="Arial"/>
          <w:color w:val="000000" w:themeColor="text1"/>
          <w:sz w:val="24"/>
        </w:rPr>
        <w:t>.</w:t>
      </w:r>
      <w:r w:rsidR="005C7864" w:rsidRPr="00FF07D2">
        <w:rPr>
          <w:rFonts w:ascii="Arial" w:hAnsi="Arial" w:cs="Arial"/>
          <w:color w:val="000000" w:themeColor="text1"/>
          <w:sz w:val="24"/>
        </w:rPr>
        <w:t xml:space="preserve"> Design and maintain an ICT test to allow continual assessment of staff at all levels of competency. </w:t>
      </w:r>
    </w:p>
    <w:p w14:paraId="3C1C9384" w14:textId="77777777" w:rsidR="005D2CA0" w:rsidRPr="00FF07D2" w:rsidRDefault="005D2CA0" w:rsidP="007D07BC">
      <w:pPr>
        <w:widowControl/>
        <w:autoSpaceDE/>
        <w:autoSpaceDN/>
        <w:adjustRightInd/>
        <w:rPr>
          <w:rFonts w:ascii="Arial" w:hAnsi="Arial" w:cs="Arial"/>
          <w:color w:val="000000" w:themeColor="text1"/>
          <w:sz w:val="24"/>
          <w:lang w:val="en-GB"/>
        </w:rPr>
      </w:pPr>
    </w:p>
    <w:p w14:paraId="2F53FB75" w14:textId="77777777" w:rsidR="005D2CA0" w:rsidRPr="00FF07D2" w:rsidRDefault="005D2CA0"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To keep abreast of developments in I</w:t>
      </w:r>
      <w:r w:rsidR="00FA498D" w:rsidRPr="00FF07D2">
        <w:rPr>
          <w:rFonts w:ascii="Arial" w:hAnsi="Arial" w:cs="Arial"/>
          <w:color w:val="000000" w:themeColor="text1"/>
          <w:sz w:val="24"/>
          <w:lang w:val="en-GB"/>
        </w:rPr>
        <w:t>C</w:t>
      </w:r>
      <w:r w:rsidRPr="00FF07D2">
        <w:rPr>
          <w:rFonts w:ascii="Arial" w:hAnsi="Arial" w:cs="Arial"/>
          <w:color w:val="000000" w:themeColor="text1"/>
          <w:sz w:val="24"/>
          <w:lang w:val="en-GB"/>
        </w:rPr>
        <w:t>T in the fields of software, hardware and communications.</w:t>
      </w:r>
    </w:p>
    <w:p w14:paraId="43E27C70" w14:textId="77777777" w:rsidR="00FA498D" w:rsidRPr="00FF07D2" w:rsidRDefault="00FA498D" w:rsidP="007D07BC">
      <w:pPr>
        <w:pStyle w:val="ListParagraph"/>
        <w:rPr>
          <w:rFonts w:ascii="Arial" w:hAnsi="Arial" w:cs="Arial"/>
          <w:color w:val="000000" w:themeColor="text1"/>
        </w:rPr>
      </w:pPr>
    </w:p>
    <w:p w14:paraId="62CCB2B9" w14:textId="7C8B7B78" w:rsidR="005C7864" w:rsidRPr="00FF07D2" w:rsidRDefault="00FA498D" w:rsidP="00FC3617">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To provide cover on the ICT Helpdesk as allocated on rota for lunch and holiday cover</w:t>
      </w:r>
      <w:r w:rsidR="005C7864" w:rsidRPr="00FF07D2">
        <w:rPr>
          <w:rFonts w:ascii="Arial" w:hAnsi="Arial" w:cs="Arial"/>
          <w:color w:val="000000" w:themeColor="text1"/>
          <w:sz w:val="24"/>
          <w:lang w:val="en-GB"/>
        </w:rPr>
        <w:t xml:space="preserve"> and ensure that any faults assigned</w:t>
      </w:r>
      <w:r w:rsidR="00DA6F39" w:rsidRPr="00FF07D2">
        <w:rPr>
          <w:rFonts w:ascii="Arial" w:hAnsi="Arial" w:cs="Arial"/>
          <w:color w:val="000000" w:themeColor="text1"/>
          <w:sz w:val="24"/>
          <w:lang w:val="en-GB"/>
        </w:rPr>
        <w:t xml:space="preserve"> to the ICT Trainer</w:t>
      </w:r>
      <w:r w:rsidR="005C7864" w:rsidRPr="00FF07D2">
        <w:rPr>
          <w:rFonts w:ascii="Arial" w:hAnsi="Arial" w:cs="Arial"/>
          <w:color w:val="000000" w:themeColor="text1"/>
          <w:sz w:val="24"/>
          <w:lang w:val="en-GB"/>
        </w:rPr>
        <w:t xml:space="preserve"> by the ICT service desk analyst are resolved as quickly as possible and that the resolution of the fault is accurately recorded to a good level of detail on the ICT helpdesk system.  </w:t>
      </w:r>
    </w:p>
    <w:p w14:paraId="61F13B79" w14:textId="77777777" w:rsidR="005C7864" w:rsidRPr="00FF07D2" w:rsidRDefault="005C7864" w:rsidP="008E6025">
      <w:pPr>
        <w:widowControl/>
        <w:autoSpaceDE/>
        <w:autoSpaceDN/>
        <w:adjustRightInd/>
        <w:rPr>
          <w:rFonts w:ascii="Arial" w:hAnsi="Arial" w:cs="Arial"/>
          <w:color w:val="000000" w:themeColor="text1"/>
          <w:sz w:val="24"/>
          <w:lang w:val="en-GB"/>
        </w:rPr>
      </w:pPr>
    </w:p>
    <w:p w14:paraId="7E8369BE" w14:textId="77777777" w:rsidR="00B501F7" w:rsidRPr="00FF07D2" w:rsidRDefault="00B501F7" w:rsidP="00B501F7">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eastAsia="en-GB"/>
        </w:rPr>
        <w:t xml:space="preserve">To ensure that end users are kept informed </w:t>
      </w:r>
      <w:r w:rsidR="00581B07" w:rsidRPr="00FF07D2">
        <w:rPr>
          <w:rFonts w:ascii="Arial" w:hAnsi="Arial" w:cs="Arial"/>
          <w:color w:val="000000" w:themeColor="text1"/>
          <w:sz w:val="24"/>
          <w:lang w:eastAsia="en-GB"/>
        </w:rPr>
        <w:t>of</w:t>
      </w:r>
      <w:r w:rsidRPr="00FF07D2">
        <w:rPr>
          <w:rFonts w:ascii="Arial" w:hAnsi="Arial" w:cs="Arial"/>
          <w:color w:val="000000" w:themeColor="text1"/>
          <w:sz w:val="24"/>
          <w:lang w:eastAsia="en-GB"/>
        </w:rPr>
        <w:t xml:space="preserve"> the progress on the resolution of any outstanding faults calls assigned to the ICT Trainer</w:t>
      </w:r>
    </w:p>
    <w:p w14:paraId="127CA798" w14:textId="77777777" w:rsidR="00B501F7" w:rsidRPr="00FF07D2" w:rsidRDefault="00B501F7" w:rsidP="008E6025">
      <w:pPr>
        <w:widowControl/>
        <w:autoSpaceDE/>
        <w:autoSpaceDN/>
        <w:adjustRightInd/>
        <w:ind w:left="360"/>
        <w:rPr>
          <w:rFonts w:ascii="Arial" w:hAnsi="Arial" w:cs="Arial"/>
          <w:color w:val="000000" w:themeColor="text1"/>
          <w:sz w:val="24"/>
          <w:lang w:val="en-GB"/>
        </w:rPr>
      </w:pPr>
    </w:p>
    <w:p w14:paraId="53363893" w14:textId="77777777" w:rsidR="00B501F7" w:rsidRPr="00FF07D2" w:rsidRDefault="00B501F7" w:rsidP="00B501F7">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bCs/>
          <w:color w:val="000000" w:themeColor="text1"/>
          <w:sz w:val="24"/>
        </w:rPr>
        <w:t>Generate purchase orders for ICT to an agreed value, within ICT budget requirements.</w:t>
      </w:r>
    </w:p>
    <w:p w14:paraId="6C83FB2C" w14:textId="77777777" w:rsidR="007B24A7" w:rsidRPr="00FF07D2" w:rsidRDefault="007B24A7" w:rsidP="008E6025">
      <w:pPr>
        <w:pStyle w:val="ListParagraph"/>
        <w:rPr>
          <w:rFonts w:ascii="Arial" w:hAnsi="Arial" w:cs="Arial"/>
          <w:color w:val="000000" w:themeColor="text1"/>
        </w:rPr>
      </w:pPr>
    </w:p>
    <w:p w14:paraId="1E47B402" w14:textId="77777777" w:rsidR="00B501F7" w:rsidRPr="00FF07D2" w:rsidRDefault="00B501F7" w:rsidP="00B501F7">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eastAsia="en-GB"/>
        </w:rPr>
        <w:t xml:space="preserve">To create and maintain ICT </w:t>
      </w:r>
      <w:r w:rsidR="00DA6F39" w:rsidRPr="00FF07D2">
        <w:rPr>
          <w:rFonts w:ascii="Arial" w:hAnsi="Arial" w:cs="Arial"/>
          <w:color w:val="000000" w:themeColor="text1"/>
          <w:sz w:val="24"/>
          <w:lang w:eastAsia="en-GB"/>
        </w:rPr>
        <w:t xml:space="preserve">training </w:t>
      </w:r>
      <w:r w:rsidRPr="00FF07D2">
        <w:rPr>
          <w:rFonts w:ascii="Arial" w:hAnsi="Arial" w:cs="Arial"/>
          <w:color w:val="000000" w:themeColor="text1"/>
          <w:sz w:val="24"/>
          <w:lang w:eastAsia="en-GB"/>
        </w:rPr>
        <w:t>instructions, procedures and documentation as required.</w:t>
      </w:r>
    </w:p>
    <w:p w14:paraId="3FD16F4B" w14:textId="77777777" w:rsidR="00B501F7" w:rsidRPr="00FF07D2" w:rsidRDefault="00B501F7" w:rsidP="008E6025">
      <w:pPr>
        <w:widowControl/>
        <w:autoSpaceDE/>
        <w:autoSpaceDN/>
        <w:adjustRightInd/>
        <w:ind w:left="360"/>
        <w:rPr>
          <w:rFonts w:ascii="Arial" w:hAnsi="Arial" w:cs="Arial"/>
          <w:color w:val="000000" w:themeColor="text1"/>
          <w:sz w:val="24"/>
          <w:lang w:val="en-GB"/>
        </w:rPr>
      </w:pPr>
    </w:p>
    <w:p w14:paraId="60A75D6C" w14:textId="51F11D3B" w:rsidR="00B501F7" w:rsidRPr="00FF07D2" w:rsidRDefault="00DA6F39" w:rsidP="00B501F7">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eastAsia="en-GB"/>
        </w:rPr>
        <w:t>Extensive t</w:t>
      </w:r>
      <w:r w:rsidR="005C7864" w:rsidRPr="00FF07D2">
        <w:rPr>
          <w:rFonts w:ascii="Arial" w:hAnsi="Arial" w:cs="Arial"/>
          <w:color w:val="000000" w:themeColor="text1"/>
          <w:sz w:val="24"/>
          <w:lang w:eastAsia="en-GB"/>
        </w:rPr>
        <w:t xml:space="preserve">ravel to other Hanover locations (such as offices and developments) as required in line with training requirement and line manager </w:t>
      </w:r>
      <w:proofErr w:type="spellStart"/>
      <w:r w:rsidR="005C7864" w:rsidRPr="00FF07D2">
        <w:rPr>
          <w:rFonts w:ascii="Arial" w:hAnsi="Arial" w:cs="Arial"/>
          <w:color w:val="000000" w:themeColor="text1"/>
          <w:sz w:val="24"/>
          <w:lang w:eastAsia="en-GB"/>
        </w:rPr>
        <w:t>authorisation</w:t>
      </w:r>
      <w:proofErr w:type="spellEnd"/>
      <w:r w:rsidR="005C7864" w:rsidRPr="00FF07D2">
        <w:rPr>
          <w:rFonts w:ascii="Arial" w:hAnsi="Arial" w:cs="Arial"/>
          <w:color w:val="000000" w:themeColor="text1"/>
          <w:sz w:val="24"/>
          <w:lang w:eastAsia="en-GB"/>
        </w:rPr>
        <w:t xml:space="preserve">. </w:t>
      </w:r>
    </w:p>
    <w:p w14:paraId="0FB7D586" w14:textId="77777777" w:rsidR="00824E57" w:rsidRPr="00FF07D2" w:rsidRDefault="00824E57" w:rsidP="008E6025">
      <w:pPr>
        <w:pStyle w:val="ListParagraph"/>
        <w:rPr>
          <w:rFonts w:ascii="Arial" w:hAnsi="Arial" w:cs="Arial"/>
          <w:color w:val="000000" w:themeColor="text1"/>
        </w:rPr>
      </w:pPr>
    </w:p>
    <w:p w14:paraId="1A872EA1" w14:textId="77777777" w:rsidR="00824E57" w:rsidRPr="00FF07D2" w:rsidRDefault="00824E57" w:rsidP="00B501F7">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eastAsia="en-GB"/>
        </w:rPr>
        <w:t>To attend courses or conferences as required in order to keep knowledge of products and developments in ICT relevant.</w:t>
      </w:r>
    </w:p>
    <w:p w14:paraId="4F148BC3" w14:textId="77777777" w:rsidR="005D2CA0" w:rsidRPr="00FF07D2" w:rsidRDefault="005D2CA0" w:rsidP="007D07BC">
      <w:pPr>
        <w:widowControl/>
        <w:autoSpaceDE/>
        <w:autoSpaceDN/>
        <w:adjustRightInd/>
        <w:rPr>
          <w:rFonts w:ascii="Arial" w:hAnsi="Arial" w:cs="Arial"/>
          <w:color w:val="000000" w:themeColor="text1"/>
          <w:sz w:val="24"/>
          <w:lang w:val="en-GB"/>
        </w:rPr>
      </w:pPr>
    </w:p>
    <w:p w14:paraId="6242974C" w14:textId="7E673A5D" w:rsidR="005D2CA0" w:rsidRPr="00FF07D2" w:rsidRDefault="005D2CA0"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To assist and share knowledge and experience with colleagues as required</w:t>
      </w:r>
    </w:p>
    <w:p w14:paraId="2FB3282F" w14:textId="77777777" w:rsidR="005D2CA0" w:rsidRPr="00FF07D2" w:rsidRDefault="005D2CA0" w:rsidP="007D07BC">
      <w:pPr>
        <w:widowControl/>
        <w:autoSpaceDE/>
        <w:autoSpaceDN/>
        <w:adjustRightInd/>
        <w:rPr>
          <w:rFonts w:ascii="Arial" w:hAnsi="Arial" w:cs="Arial"/>
          <w:color w:val="000000" w:themeColor="text1"/>
          <w:sz w:val="24"/>
          <w:lang w:val="en-GB"/>
        </w:rPr>
      </w:pPr>
    </w:p>
    <w:p w14:paraId="07196A4B" w14:textId="77777777" w:rsidR="005D2CA0" w:rsidRPr="004A6443" w:rsidRDefault="00824E57">
      <w:pPr>
        <w:widowControl/>
        <w:numPr>
          <w:ilvl w:val="0"/>
          <w:numId w:val="3"/>
        </w:numPr>
        <w:autoSpaceDE/>
        <w:autoSpaceDN/>
        <w:adjustRightInd/>
        <w:rPr>
          <w:rFonts w:ascii="Arial" w:hAnsi="Arial" w:cs="Arial"/>
          <w:color w:val="000000" w:themeColor="text1"/>
          <w:sz w:val="24"/>
          <w:lang w:val="en-GB"/>
        </w:rPr>
      </w:pPr>
      <w:r w:rsidRPr="004A6443">
        <w:rPr>
          <w:rFonts w:ascii="Arial" w:hAnsi="Arial" w:cs="Arial"/>
          <w:color w:val="000000" w:themeColor="text1"/>
          <w:sz w:val="24"/>
          <w:lang w:val="en-GB"/>
        </w:rPr>
        <w:t xml:space="preserve">The above duties are the post holders’ primary responsibilities although the post holder will be required to perform other ICT Section duties when needed.  </w:t>
      </w:r>
      <w:proofErr w:type="gramStart"/>
      <w:r w:rsidRPr="004A6443">
        <w:rPr>
          <w:rFonts w:ascii="Arial" w:hAnsi="Arial" w:cs="Arial"/>
          <w:color w:val="000000" w:themeColor="text1"/>
          <w:sz w:val="24"/>
          <w:lang w:val="en-GB"/>
        </w:rPr>
        <w:t>Also</w:t>
      </w:r>
      <w:proofErr w:type="gramEnd"/>
      <w:r w:rsidRPr="004A6443">
        <w:rPr>
          <w:rFonts w:ascii="Arial" w:hAnsi="Arial" w:cs="Arial"/>
          <w:color w:val="000000" w:themeColor="text1"/>
          <w:sz w:val="24"/>
          <w:lang w:val="en-GB"/>
        </w:rPr>
        <w:t xml:space="preserve"> the post holder will be expected to undertake other reasonable duties as required.  </w:t>
      </w:r>
    </w:p>
    <w:p w14:paraId="750F8334" w14:textId="77777777" w:rsidR="003A4AD9" w:rsidRPr="00FF07D2" w:rsidRDefault="003A4AD9" w:rsidP="007D07BC">
      <w:pPr>
        <w:widowControl/>
        <w:autoSpaceDE/>
        <w:autoSpaceDN/>
        <w:adjustRightInd/>
        <w:rPr>
          <w:rFonts w:ascii="Arial" w:hAnsi="Arial" w:cs="Arial"/>
          <w:color w:val="000000" w:themeColor="text1"/>
          <w:sz w:val="24"/>
          <w:lang w:val="en-GB"/>
        </w:rPr>
      </w:pPr>
    </w:p>
    <w:p w14:paraId="6F29586D" w14:textId="77777777" w:rsidR="003A4AD9" w:rsidRPr="00FF07D2" w:rsidRDefault="003A4AD9" w:rsidP="002B2724">
      <w:pPr>
        <w:widowControl/>
        <w:numPr>
          <w:ilvl w:val="0"/>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rPr>
        <w:t xml:space="preserve">Working Relationships </w:t>
      </w:r>
    </w:p>
    <w:p w14:paraId="2032353A" w14:textId="77777777" w:rsidR="003A4AD9" w:rsidRPr="00FF07D2" w:rsidRDefault="003A4AD9" w:rsidP="003A4AD9">
      <w:pPr>
        <w:pStyle w:val="ListParagraph"/>
        <w:rPr>
          <w:rFonts w:ascii="Arial" w:hAnsi="Arial" w:cs="Arial"/>
          <w:color w:val="000000" w:themeColor="text1"/>
        </w:rPr>
      </w:pPr>
    </w:p>
    <w:p w14:paraId="4130ADA3" w14:textId="77777777" w:rsidR="003A4AD9" w:rsidRPr="00FF07D2" w:rsidRDefault="003A4AD9"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 xml:space="preserve">Internal  </w:t>
      </w:r>
    </w:p>
    <w:p w14:paraId="03822F91" w14:textId="77777777" w:rsidR="003A4AD9" w:rsidRPr="00FF07D2" w:rsidRDefault="003A4AD9" w:rsidP="002B2724">
      <w:pPr>
        <w:widowControl/>
        <w:numPr>
          <w:ilvl w:val="2"/>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Senior Managers</w:t>
      </w:r>
    </w:p>
    <w:p w14:paraId="34678FFD" w14:textId="77777777" w:rsidR="003A4AD9" w:rsidRPr="00FF07D2" w:rsidRDefault="002C5131" w:rsidP="002B2724">
      <w:pPr>
        <w:widowControl/>
        <w:numPr>
          <w:ilvl w:val="2"/>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w:t>
      </w:r>
      <w:r w:rsidR="003A4AD9" w:rsidRPr="00FF07D2">
        <w:rPr>
          <w:rFonts w:ascii="Arial" w:hAnsi="Arial" w:cs="Arial"/>
          <w:color w:val="000000" w:themeColor="text1"/>
          <w:sz w:val="24"/>
          <w:lang w:val="en-GB"/>
        </w:rPr>
        <w:t>Other Staff</w:t>
      </w:r>
    </w:p>
    <w:p w14:paraId="040BAD3D" w14:textId="77777777" w:rsidR="003A4AD9" w:rsidRPr="00FF07D2" w:rsidRDefault="003A4AD9" w:rsidP="002B2724">
      <w:pPr>
        <w:widowControl/>
        <w:numPr>
          <w:ilvl w:val="2"/>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Residents</w:t>
      </w:r>
    </w:p>
    <w:p w14:paraId="4F01A5D8" w14:textId="77777777" w:rsidR="002C5131" w:rsidRPr="00FF07D2" w:rsidRDefault="002C5131" w:rsidP="002C5131">
      <w:pPr>
        <w:widowControl/>
        <w:autoSpaceDE/>
        <w:autoSpaceDN/>
        <w:adjustRightInd/>
        <w:ind w:left="720"/>
        <w:rPr>
          <w:rFonts w:ascii="Arial" w:hAnsi="Arial" w:cs="Arial"/>
          <w:color w:val="000000" w:themeColor="text1"/>
          <w:sz w:val="24"/>
          <w:lang w:val="en-GB"/>
        </w:rPr>
      </w:pPr>
    </w:p>
    <w:p w14:paraId="0D444183" w14:textId="77777777" w:rsidR="003A4AD9" w:rsidRPr="00FF07D2" w:rsidRDefault="003A4AD9" w:rsidP="002B2724">
      <w:pPr>
        <w:widowControl/>
        <w:numPr>
          <w:ilvl w:val="1"/>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 xml:space="preserve">External </w:t>
      </w:r>
    </w:p>
    <w:p w14:paraId="0E92039A" w14:textId="77777777" w:rsidR="003A4AD9" w:rsidRPr="00FF07D2" w:rsidRDefault="003A4AD9" w:rsidP="002B2724">
      <w:pPr>
        <w:widowControl/>
        <w:numPr>
          <w:ilvl w:val="2"/>
          <w:numId w:val="3"/>
        </w:numPr>
        <w:autoSpaceDE/>
        <w:autoSpaceDN/>
        <w:adjustRightInd/>
        <w:rPr>
          <w:rFonts w:ascii="Arial" w:hAnsi="Arial" w:cs="Arial"/>
          <w:color w:val="000000" w:themeColor="text1"/>
          <w:sz w:val="24"/>
          <w:lang w:val="en-GB"/>
        </w:rPr>
      </w:pPr>
      <w:r w:rsidRPr="00FF07D2">
        <w:rPr>
          <w:rFonts w:ascii="Arial" w:hAnsi="Arial" w:cs="Arial"/>
          <w:color w:val="000000" w:themeColor="text1"/>
          <w:sz w:val="24"/>
          <w:lang w:val="en-GB"/>
        </w:rPr>
        <w:t>**Suppliers</w:t>
      </w:r>
    </w:p>
    <w:p w14:paraId="12A0E997" w14:textId="77777777" w:rsidR="003A4AD9" w:rsidRPr="00FF07D2" w:rsidRDefault="003A4AD9" w:rsidP="003A4AD9">
      <w:pPr>
        <w:widowControl/>
        <w:autoSpaceDE/>
        <w:autoSpaceDN/>
        <w:adjustRightInd/>
        <w:ind w:left="2880"/>
        <w:rPr>
          <w:rFonts w:ascii="Arial" w:hAnsi="Arial" w:cs="Arial"/>
          <w:color w:val="000000" w:themeColor="text1"/>
          <w:sz w:val="24"/>
          <w:lang w:val="en-GB"/>
        </w:rPr>
      </w:pPr>
    </w:p>
    <w:p w14:paraId="422DF3A3" w14:textId="77777777" w:rsidR="003A4AD9" w:rsidRPr="00FF07D2" w:rsidRDefault="002C5131" w:rsidP="002C5131">
      <w:pPr>
        <w:widowControl/>
        <w:autoSpaceDE/>
        <w:autoSpaceDN/>
        <w:adjustRightInd/>
        <w:ind w:left="360"/>
        <w:rPr>
          <w:rFonts w:ascii="Arial" w:hAnsi="Arial" w:cs="Arial"/>
          <w:color w:val="000000" w:themeColor="text1"/>
          <w:sz w:val="24"/>
          <w:lang w:val="en-GB"/>
        </w:rPr>
      </w:pPr>
      <w:r w:rsidRPr="00FF07D2">
        <w:rPr>
          <w:rFonts w:ascii="Arial" w:hAnsi="Arial" w:cs="Arial"/>
          <w:color w:val="000000" w:themeColor="text1"/>
          <w:sz w:val="24"/>
          <w:lang w:val="en-GB"/>
        </w:rPr>
        <w:t>*</w:t>
      </w:r>
      <w:r w:rsidR="003A4AD9" w:rsidRPr="00FF07D2">
        <w:rPr>
          <w:rFonts w:ascii="Arial" w:hAnsi="Arial" w:cs="Arial"/>
          <w:color w:val="000000" w:themeColor="text1"/>
          <w:sz w:val="24"/>
          <w:lang w:val="en-GB"/>
        </w:rPr>
        <w:t>Other business / professional contacts as appropriate for service development and continued personal and professional development</w:t>
      </w:r>
    </w:p>
    <w:p w14:paraId="77E88D60" w14:textId="77777777" w:rsidR="003A4AD9" w:rsidRPr="00FF07D2" w:rsidRDefault="003A4AD9" w:rsidP="002C5131">
      <w:pPr>
        <w:widowControl/>
        <w:autoSpaceDE/>
        <w:autoSpaceDN/>
        <w:adjustRightInd/>
        <w:ind w:firstLine="360"/>
        <w:rPr>
          <w:rFonts w:ascii="Arial" w:hAnsi="Arial" w:cs="Arial"/>
          <w:color w:val="000000" w:themeColor="text1"/>
          <w:sz w:val="24"/>
          <w:lang w:val="en-GB"/>
        </w:rPr>
      </w:pPr>
      <w:r w:rsidRPr="00FF07D2">
        <w:rPr>
          <w:rFonts w:ascii="Arial" w:hAnsi="Arial" w:cs="Arial"/>
          <w:color w:val="000000" w:themeColor="text1"/>
          <w:sz w:val="24"/>
          <w:lang w:val="en-GB"/>
        </w:rPr>
        <w:t>** Operational Suppliers</w:t>
      </w:r>
    </w:p>
    <w:p w14:paraId="2F84A1EC" w14:textId="77777777" w:rsidR="003A4AD9" w:rsidRPr="00FF07D2" w:rsidRDefault="003A4AD9" w:rsidP="003A4AD9">
      <w:pPr>
        <w:widowControl/>
        <w:autoSpaceDE/>
        <w:autoSpaceDN/>
        <w:adjustRightInd/>
        <w:rPr>
          <w:rFonts w:ascii="Arial" w:hAnsi="Arial" w:cs="Arial"/>
          <w:color w:val="000000" w:themeColor="text1"/>
          <w:sz w:val="24"/>
          <w:lang w:val="en-GB"/>
        </w:rPr>
      </w:pPr>
    </w:p>
    <w:p w14:paraId="0E44B2EE" w14:textId="77777777" w:rsidR="003A4AD9" w:rsidRPr="00FF07D2" w:rsidRDefault="003A4AD9" w:rsidP="003A4AD9">
      <w:pPr>
        <w:pStyle w:val="ListParagraph"/>
        <w:rPr>
          <w:rFonts w:ascii="Arial" w:hAnsi="Arial" w:cs="Arial"/>
          <w:color w:val="000000" w:themeColor="text1"/>
        </w:rPr>
      </w:pPr>
    </w:p>
    <w:p w14:paraId="7C90FFEA" w14:textId="77777777" w:rsidR="003A4AD9" w:rsidRPr="00FF07D2" w:rsidRDefault="003A4AD9" w:rsidP="002B2724">
      <w:pPr>
        <w:widowControl/>
        <w:numPr>
          <w:ilvl w:val="0"/>
          <w:numId w:val="3"/>
        </w:numPr>
        <w:autoSpaceDE/>
        <w:autoSpaceDN/>
        <w:adjustRightInd/>
        <w:rPr>
          <w:rFonts w:ascii="Arial" w:hAnsi="Arial" w:cs="Arial"/>
          <w:color w:val="000000" w:themeColor="text1"/>
          <w:sz w:val="24"/>
        </w:rPr>
      </w:pPr>
      <w:r w:rsidRPr="00FF07D2">
        <w:rPr>
          <w:rFonts w:ascii="Arial" w:hAnsi="Arial" w:cs="Arial"/>
          <w:color w:val="000000" w:themeColor="text1"/>
          <w:sz w:val="24"/>
        </w:rPr>
        <w:t xml:space="preserve">Performance Management </w:t>
      </w:r>
    </w:p>
    <w:p w14:paraId="61B6C1B2" w14:textId="77777777" w:rsidR="003A4AD9" w:rsidRPr="00FF07D2" w:rsidRDefault="003A4AD9" w:rsidP="002B2724">
      <w:pPr>
        <w:widowControl/>
        <w:numPr>
          <w:ilvl w:val="1"/>
          <w:numId w:val="3"/>
        </w:numPr>
        <w:tabs>
          <w:tab w:val="left" w:pos="993"/>
        </w:tabs>
        <w:autoSpaceDE/>
        <w:autoSpaceDN/>
        <w:adjustRightInd/>
        <w:rPr>
          <w:rFonts w:ascii="Arial" w:hAnsi="Arial" w:cs="Arial"/>
          <w:color w:val="000000" w:themeColor="text1"/>
          <w:sz w:val="24"/>
        </w:rPr>
      </w:pPr>
      <w:r w:rsidRPr="00FF07D2">
        <w:rPr>
          <w:rFonts w:ascii="Arial" w:hAnsi="Arial" w:cs="Arial"/>
          <w:color w:val="000000" w:themeColor="text1"/>
          <w:sz w:val="24"/>
        </w:rPr>
        <w:lastRenderedPageBreak/>
        <w:t xml:space="preserve">Work within a performance culture, which is underpinned by a strong, personal performance motive and belief in continuous improvement. </w:t>
      </w:r>
    </w:p>
    <w:p w14:paraId="3B31B616" w14:textId="77777777" w:rsidR="003A4AD9" w:rsidRPr="00FF07D2" w:rsidRDefault="003A4AD9" w:rsidP="002B2724">
      <w:pPr>
        <w:widowControl/>
        <w:numPr>
          <w:ilvl w:val="1"/>
          <w:numId w:val="3"/>
        </w:numPr>
        <w:tabs>
          <w:tab w:val="left" w:pos="993"/>
        </w:tabs>
        <w:autoSpaceDE/>
        <w:autoSpaceDN/>
        <w:adjustRightInd/>
        <w:rPr>
          <w:rFonts w:ascii="Arial" w:hAnsi="Arial" w:cs="Arial"/>
          <w:color w:val="000000" w:themeColor="text1"/>
          <w:sz w:val="24"/>
        </w:rPr>
      </w:pPr>
      <w:r w:rsidRPr="00FF07D2">
        <w:rPr>
          <w:rFonts w:ascii="Arial" w:hAnsi="Arial" w:cs="Arial"/>
          <w:color w:val="000000" w:themeColor="text1"/>
          <w:sz w:val="24"/>
        </w:rPr>
        <w:t xml:space="preserve">Operate within a Strategic Business Unit (SBU). </w:t>
      </w:r>
    </w:p>
    <w:p w14:paraId="7D233D75" w14:textId="77777777" w:rsidR="003A4AD9" w:rsidRPr="00FF07D2" w:rsidRDefault="003A4AD9" w:rsidP="002B2724">
      <w:pPr>
        <w:widowControl/>
        <w:numPr>
          <w:ilvl w:val="1"/>
          <w:numId w:val="3"/>
        </w:numPr>
        <w:tabs>
          <w:tab w:val="left" w:pos="993"/>
        </w:tabs>
        <w:autoSpaceDE/>
        <w:autoSpaceDN/>
        <w:adjustRightInd/>
        <w:rPr>
          <w:rFonts w:ascii="Arial" w:hAnsi="Arial" w:cs="Arial"/>
          <w:color w:val="000000" w:themeColor="text1"/>
          <w:sz w:val="24"/>
        </w:rPr>
      </w:pPr>
      <w:r w:rsidRPr="00FF07D2">
        <w:rPr>
          <w:rFonts w:ascii="Arial" w:hAnsi="Arial" w:cs="Arial"/>
          <w:color w:val="000000" w:themeColor="text1"/>
          <w:sz w:val="24"/>
        </w:rPr>
        <w:t xml:space="preserve">Deliver key business objectives and meet Key Performance </w:t>
      </w:r>
      <w:r w:rsidR="005950AE" w:rsidRPr="00FF07D2">
        <w:rPr>
          <w:rFonts w:ascii="Arial" w:hAnsi="Arial" w:cs="Arial"/>
          <w:color w:val="000000" w:themeColor="text1"/>
          <w:sz w:val="24"/>
        </w:rPr>
        <w:t>Indicators (</w:t>
      </w:r>
      <w:r w:rsidRPr="00FF07D2">
        <w:rPr>
          <w:rFonts w:ascii="Arial" w:hAnsi="Arial" w:cs="Arial"/>
          <w:color w:val="000000" w:themeColor="text1"/>
          <w:sz w:val="24"/>
        </w:rPr>
        <w:t xml:space="preserve">KPIs) through a personal performance plan.  </w:t>
      </w:r>
    </w:p>
    <w:p w14:paraId="4BF9BF0B" w14:textId="77777777" w:rsidR="003A4AD9" w:rsidRPr="00FF07D2" w:rsidRDefault="003A4AD9" w:rsidP="002B2724">
      <w:pPr>
        <w:widowControl/>
        <w:numPr>
          <w:ilvl w:val="1"/>
          <w:numId w:val="3"/>
        </w:numPr>
        <w:tabs>
          <w:tab w:val="left" w:pos="993"/>
        </w:tabs>
        <w:autoSpaceDE/>
        <w:autoSpaceDN/>
        <w:adjustRightInd/>
        <w:rPr>
          <w:rFonts w:ascii="Arial" w:hAnsi="Arial" w:cs="Arial"/>
          <w:color w:val="000000" w:themeColor="text1"/>
          <w:sz w:val="24"/>
        </w:rPr>
      </w:pPr>
      <w:proofErr w:type="spellStart"/>
      <w:r w:rsidRPr="00FF07D2">
        <w:rPr>
          <w:rFonts w:ascii="Arial" w:hAnsi="Arial" w:cs="Arial"/>
          <w:color w:val="000000" w:themeColor="text1"/>
          <w:sz w:val="24"/>
        </w:rPr>
        <w:t>Analyse</w:t>
      </w:r>
      <w:proofErr w:type="spellEnd"/>
      <w:r w:rsidRPr="00FF07D2">
        <w:rPr>
          <w:rFonts w:ascii="Arial" w:hAnsi="Arial" w:cs="Arial"/>
          <w:color w:val="000000" w:themeColor="text1"/>
          <w:sz w:val="24"/>
        </w:rPr>
        <w:t xml:space="preserve"> work and produce action plans where performance improvement is required. </w:t>
      </w:r>
    </w:p>
    <w:p w14:paraId="4722E77B" w14:textId="77777777" w:rsidR="00135759" w:rsidRPr="00FF07D2" w:rsidRDefault="00135759" w:rsidP="00135759">
      <w:pPr>
        <w:pStyle w:val="NormalWeb"/>
        <w:rPr>
          <w:rFonts w:ascii="Arial" w:hAnsi="Arial" w:cs="Arial"/>
          <w:color w:val="000000" w:themeColor="text1"/>
        </w:rPr>
      </w:pPr>
      <w:r w:rsidRPr="00FF07D2">
        <w:rPr>
          <w:rFonts w:ascii="Arial" w:hAnsi="Arial" w:cs="Arial"/>
          <w:color w:val="000000" w:themeColor="text1"/>
        </w:rPr>
        <w:t xml:space="preserve">Job context and other relevant information.  The post holder: </w:t>
      </w:r>
    </w:p>
    <w:p w14:paraId="21173566" w14:textId="77777777" w:rsidR="00135759" w:rsidRPr="00FF07D2" w:rsidRDefault="00135759" w:rsidP="00135759">
      <w:pPr>
        <w:pStyle w:val="NormalWeb"/>
        <w:rPr>
          <w:rFonts w:ascii="Arial" w:hAnsi="Arial" w:cs="Arial"/>
          <w:color w:val="000000" w:themeColor="text1"/>
        </w:rPr>
      </w:pPr>
      <w:r w:rsidRPr="00FF07D2">
        <w:rPr>
          <w:rFonts w:ascii="Arial" w:hAnsi="Arial" w:cs="Arial"/>
          <w:color w:val="000000" w:themeColor="text1"/>
        </w:rPr>
        <w:t xml:space="preserve">* must discharge their relevant duties and responsibilities under the Health &amp; Safety Work etc. Act 1974, the Management of Health and Safety at Work Regulations 1999 (as amended) and all relevant Codes of Safe Working Practice and policies.  The Health and Safety at Work Act stipulates that it is the responsibility of every employee to observe all rules governing health and safety and such safety equipment as provided must be used. </w:t>
      </w:r>
    </w:p>
    <w:p w14:paraId="12684A1F" w14:textId="1511BA41" w:rsidR="00135759" w:rsidRPr="00FF07D2" w:rsidRDefault="00135759" w:rsidP="00135759">
      <w:pPr>
        <w:pStyle w:val="NormalWeb"/>
        <w:rPr>
          <w:rFonts w:ascii="Arial" w:hAnsi="Arial" w:cs="Arial"/>
          <w:color w:val="000000" w:themeColor="text1"/>
        </w:rPr>
      </w:pPr>
      <w:r w:rsidRPr="00FF07D2">
        <w:rPr>
          <w:rFonts w:ascii="Arial" w:hAnsi="Arial" w:cs="Arial"/>
          <w:color w:val="000000" w:themeColor="text1"/>
        </w:rPr>
        <w:t xml:space="preserve">* must have due regard to the Association’s current management arrangements for Data Quality.  All employees have a responsibility to ensure that the data they collect, manage and report, including data from third parties is accurate, valid, reliable, relevant, complete and produced in a timely fashion to aid sound decision making and that appropriate procedures, systems and processes are in place to provide quality data. </w:t>
      </w:r>
    </w:p>
    <w:p w14:paraId="45F0465A" w14:textId="77777777" w:rsidR="00135759" w:rsidRPr="00FF07D2" w:rsidRDefault="00135759" w:rsidP="00135759">
      <w:pPr>
        <w:pStyle w:val="NormalWeb"/>
        <w:rPr>
          <w:rFonts w:ascii="Arial" w:hAnsi="Arial" w:cs="Arial"/>
          <w:color w:val="000000" w:themeColor="text1"/>
        </w:rPr>
      </w:pPr>
      <w:r w:rsidRPr="00FF07D2">
        <w:rPr>
          <w:rFonts w:ascii="Arial" w:hAnsi="Arial" w:cs="Arial"/>
          <w:color w:val="000000" w:themeColor="text1"/>
        </w:rPr>
        <w:t xml:space="preserve">* must work in accordance with the Association’s policies, procedures, information, instructions, and/ or training received. </w:t>
      </w:r>
    </w:p>
    <w:p w14:paraId="2DC7C24A" w14:textId="77777777" w:rsidR="00135759" w:rsidRPr="00FF07D2" w:rsidRDefault="00135759" w:rsidP="00135759">
      <w:pPr>
        <w:pStyle w:val="NormalWeb"/>
        <w:rPr>
          <w:rFonts w:ascii="Arial" w:hAnsi="Arial" w:cs="Arial"/>
          <w:color w:val="000000" w:themeColor="text1"/>
        </w:rPr>
      </w:pPr>
      <w:r w:rsidRPr="00FF07D2">
        <w:rPr>
          <w:rFonts w:ascii="Arial" w:hAnsi="Arial" w:cs="Arial"/>
          <w:color w:val="000000" w:themeColor="text1"/>
        </w:rPr>
        <w:t xml:space="preserve">This profile is indicative of the nature and level of responsibility associated with the post.  It is not exhaustive and the post holder may be required to undertake such other duties as may be required to meet the needs and responsibility of the Service and the Association. </w:t>
      </w:r>
    </w:p>
    <w:p w14:paraId="63755152" w14:textId="77777777" w:rsidR="00135759" w:rsidRPr="00FF07D2" w:rsidRDefault="00135759" w:rsidP="00135759">
      <w:pPr>
        <w:pStyle w:val="NormalWeb"/>
        <w:rPr>
          <w:rFonts w:ascii="Arial" w:hAnsi="Arial" w:cs="Arial"/>
          <w:color w:val="000000" w:themeColor="text1"/>
        </w:rPr>
      </w:pPr>
    </w:p>
    <w:p w14:paraId="26BD98B9" w14:textId="77777777" w:rsidR="00135759" w:rsidRPr="00FF07D2" w:rsidRDefault="00135759" w:rsidP="00135759">
      <w:pPr>
        <w:pStyle w:val="NormalWeb"/>
        <w:rPr>
          <w:rFonts w:ascii="Arial" w:hAnsi="Arial" w:cs="Arial"/>
          <w:color w:val="000000" w:themeColor="text1"/>
        </w:rPr>
      </w:pPr>
      <w:r w:rsidRPr="00FF07D2">
        <w:rPr>
          <w:rFonts w:ascii="Arial" w:hAnsi="Arial" w:cs="Arial"/>
          <w:color w:val="000000" w:themeColor="text1"/>
        </w:rPr>
        <w:t xml:space="preserve">Signed …………………………………………….. Line Manager (if applicable) </w:t>
      </w:r>
    </w:p>
    <w:p w14:paraId="5298B431" w14:textId="77777777" w:rsidR="00135759" w:rsidRPr="00FF07D2" w:rsidRDefault="00135759" w:rsidP="00135759">
      <w:pPr>
        <w:pStyle w:val="NormalWeb"/>
        <w:rPr>
          <w:rFonts w:ascii="Arial" w:hAnsi="Arial" w:cs="Arial"/>
          <w:color w:val="000000" w:themeColor="text1"/>
        </w:rPr>
      </w:pPr>
      <w:r w:rsidRPr="00FF07D2">
        <w:rPr>
          <w:rFonts w:ascii="Arial" w:hAnsi="Arial" w:cs="Arial"/>
          <w:color w:val="000000" w:themeColor="text1"/>
        </w:rPr>
        <w:t xml:space="preserve">Signed ……………………………………………..Post Holder   </w:t>
      </w:r>
    </w:p>
    <w:p w14:paraId="4745A47A" w14:textId="77777777" w:rsidR="00135759" w:rsidRPr="00FF07D2" w:rsidRDefault="00135759" w:rsidP="00135759">
      <w:pPr>
        <w:pStyle w:val="NormalWeb"/>
        <w:rPr>
          <w:rFonts w:ascii="Arial" w:hAnsi="Arial" w:cs="Arial"/>
          <w:color w:val="000000" w:themeColor="text1"/>
        </w:rPr>
      </w:pPr>
    </w:p>
    <w:p w14:paraId="55C3ACA4" w14:textId="77777777" w:rsidR="00135759" w:rsidRPr="00FF07D2" w:rsidRDefault="00135759" w:rsidP="00135759">
      <w:pPr>
        <w:widowControl/>
        <w:autoSpaceDE/>
        <w:autoSpaceDN/>
        <w:adjustRightInd/>
        <w:ind w:left="1069"/>
        <w:rPr>
          <w:rFonts w:ascii="Arial" w:hAnsi="Arial" w:cs="Arial"/>
          <w:color w:val="000000" w:themeColor="text1"/>
          <w:sz w:val="24"/>
          <w:lang w:val="en-GB"/>
        </w:rPr>
      </w:pPr>
    </w:p>
    <w:p w14:paraId="4EC304FD" w14:textId="77777777" w:rsidR="00DB1F20" w:rsidRPr="00FF07D2" w:rsidRDefault="00DB1F20" w:rsidP="00DB1F20">
      <w:pPr>
        <w:widowControl/>
        <w:autoSpaceDE/>
        <w:autoSpaceDN/>
        <w:adjustRightInd/>
        <w:rPr>
          <w:rFonts w:ascii="Arial" w:hAnsi="Arial" w:cs="Arial"/>
          <w:color w:val="000000" w:themeColor="text1"/>
          <w:sz w:val="24"/>
        </w:rPr>
      </w:pPr>
      <w:r w:rsidRPr="00FF07D2">
        <w:rPr>
          <w:rFonts w:ascii="Arial" w:hAnsi="Arial" w:cs="Arial"/>
          <w:color w:val="000000" w:themeColor="text1"/>
          <w:sz w:val="24"/>
        </w:rPr>
        <w:br w:type="page"/>
      </w:r>
    </w:p>
    <w:p w14:paraId="2AA34FF4" w14:textId="2C307430" w:rsidR="00006E28" w:rsidRPr="00FF07D2" w:rsidRDefault="0041664A" w:rsidP="00DB1F20">
      <w:pPr>
        <w:widowControl/>
        <w:rPr>
          <w:rFonts w:ascii="Arial" w:hAnsi="Arial" w:cs="Arial"/>
          <w:bCs/>
          <w:color w:val="000000" w:themeColor="text1"/>
          <w:sz w:val="24"/>
          <w:lang w:val="en-GB"/>
        </w:rPr>
      </w:pPr>
      <w:r w:rsidRPr="00FF07D2">
        <w:rPr>
          <w:rFonts w:ascii="Arial" w:hAnsi="Arial" w:cs="Arial"/>
          <w:bCs/>
          <w:noProof/>
          <w:color w:val="000000" w:themeColor="text1"/>
          <w:sz w:val="24"/>
          <w:lang w:val="en-GB" w:eastAsia="en-GB"/>
        </w:rPr>
        <w:lastRenderedPageBreak/>
        <mc:AlternateContent>
          <mc:Choice Requires="wps">
            <w:drawing>
              <wp:anchor distT="0" distB="0" distL="114300" distR="114300" simplePos="0" relativeHeight="251657728" behindDoc="0" locked="0" layoutInCell="1" allowOverlap="1" wp14:editId="6D247F31">
                <wp:simplePos x="0" y="0"/>
                <wp:positionH relativeFrom="column">
                  <wp:align>center</wp:align>
                </wp:positionH>
                <wp:positionV relativeFrom="paragraph">
                  <wp:posOffset>0</wp:posOffset>
                </wp:positionV>
                <wp:extent cx="5055235" cy="316865"/>
                <wp:effectExtent l="12700" t="13335" r="889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316865"/>
                        </a:xfrm>
                        <a:prstGeom prst="rect">
                          <a:avLst/>
                        </a:prstGeom>
                        <a:solidFill>
                          <a:srgbClr val="FFFFFF"/>
                        </a:solidFill>
                        <a:ln w="9525">
                          <a:solidFill>
                            <a:srgbClr val="000000"/>
                          </a:solidFill>
                          <a:miter lim="800000"/>
                          <a:headEnd/>
                          <a:tailEnd/>
                        </a:ln>
                      </wps:spPr>
                      <wps:txbx>
                        <w:txbxContent>
                          <w:p w14:paraId="361276BB" w14:textId="77777777" w:rsidR="00581B07" w:rsidRPr="00006E28" w:rsidRDefault="00581B07" w:rsidP="00006E28">
                            <w:pPr>
                              <w:shd w:val="clear" w:color="auto" w:fill="A6A6A6"/>
                              <w:jc w:val="center"/>
                              <w:rPr>
                                <w:sz w:val="28"/>
                                <w:szCs w:val="28"/>
                              </w:rPr>
                            </w:pPr>
                            <w:r w:rsidRPr="00006E28">
                              <w:rPr>
                                <w:sz w:val="28"/>
                                <w:szCs w:val="28"/>
                              </w:rPr>
                              <w:t>Person Specification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398.05pt;height:24.9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">
                <v:textbox style="mso-fit-shape-to-text:t">
                  <w:txbxContent>
                    <w:p w14:paraId="361276BB" w14:textId="77777777" w:rsidR="00581B07" w:rsidRPr="00006E28" w:rsidRDefault="00581B07" w:rsidP="00006E28">
                      <w:pPr>
                        <w:shd w:val="clear" w:color="auto" w:fill="A6A6A6"/>
                        <w:jc w:val="center"/>
                        <w:rPr>
                          <w:sz w:val="28"/>
                          <w:szCs w:val="28"/>
                        </w:rPr>
                      </w:pPr>
                      <w:r w:rsidRPr="00006E28">
                        <w:rPr>
                          <w:sz w:val="28"/>
                          <w:szCs w:val="28"/>
                        </w:rPr>
                        <w:t>Person Specification</w:t>
                      </w:r>
                    </w:p>
                  </w:txbxContent>
                </v:textbox>
              </v:shape>
            </w:pict>
          </mc:Fallback>
        </mc:AlternateContent>
      </w:r>
    </w:p>
    <w:p w14:paraId="563F08A6" w14:textId="77777777" w:rsidR="00DB1F20" w:rsidRPr="00FF07D2" w:rsidRDefault="00DB1F20"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b/>
          <w:color w:val="000000" w:themeColor="text1"/>
          <w:sz w:val="24"/>
        </w:rPr>
      </w:pPr>
    </w:p>
    <w:p w14:paraId="4B3BAD4F" w14:textId="77777777" w:rsidR="00DB1F20" w:rsidRPr="00FF07D2" w:rsidRDefault="00DB1F20"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b/>
          <w:color w:val="000000" w:themeColor="text1"/>
          <w:sz w:val="24"/>
        </w:rPr>
      </w:pPr>
    </w:p>
    <w:p w14:paraId="4B7483D8" w14:textId="0A57F187" w:rsidR="00314AC4" w:rsidRPr="00FF07D2" w:rsidRDefault="00314AC4"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b/>
          <w:color w:val="000000" w:themeColor="text1"/>
          <w:sz w:val="24"/>
        </w:rPr>
        <w:t>Job Title:</w:t>
      </w:r>
      <w:r w:rsidRPr="00FF07D2">
        <w:rPr>
          <w:rFonts w:ascii="Arial" w:hAnsi="Arial" w:cs="Arial"/>
          <w:b/>
          <w:color w:val="000000" w:themeColor="text1"/>
          <w:sz w:val="24"/>
        </w:rPr>
        <w:tab/>
      </w:r>
      <w:r w:rsidR="00A606B8" w:rsidRPr="00FF07D2">
        <w:rPr>
          <w:rFonts w:ascii="Arial" w:hAnsi="Arial" w:cs="Arial"/>
          <w:b/>
          <w:color w:val="000000" w:themeColor="text1"/>
          <w:sz w:val="24"/>
        </w:rPr>
        <w:t>ICT</w:t>
      </w:r>
      <w:r w:rsidR="00803F43" w:rsidRPr="00FF07D2">
        <w:rPr>
          <w:rFonts w:ascii="Arial" w:hAnsi="Arial" w:cs="Arial"/>
          <w:b/>
          <w:color w:val="000000" w:themeColor="text1"/>
          <w:sz w:val="24"/>
        </w:rPr>
        <w:t xml:space="preserve"> </w:t>
      </w:r>
      <w:r w:rsidR="00082310" w:rsidRPr="00FF07D2">
        <w:rPr>
          <w:rFonts w:ascii="Arial" w:hAnsi="Arial" w:cs="Arial"/>
          <w:b/>
          <w:color w:val="000000" w:themeColor="text1"/>
          <w:sz w:val="24"/>
        </w:rPr>
        <w:t>Trainer</w:t>
      </w:r>
      <w:r w:rsidR="00803F43" w:rsidRPr="00FF07D2">
        <w:rPr>
          <w:rFonts w:ascii="Arial" w:hAnsi="Arial" w:cs="Arial"/>
          <w:b/>
          <w:color w:val="000000" w:themeColor="text1"/>
          <w:sz w:val="24"/>
        </w:rPr>
        <w:tab/>
      </w:r>
      <w:r w:rsidR="00803F43" w:rsidRPr="00FF07D2">
        <w:rPr>
          <w:rFonts w:ascii="Arial" w:hAnsi="Arial" w:cs="Arial"/>
          <w:b/>
          <w:color w:val="000000" w:themeColor="text1"/>
          <w:sz w:val="24"/>
        </w:rPr>
        <w:tab/>
      </w:r>
      <w:r w:rsidR="00803F43" w:rsidRPr="00FF07D2">
        <w:rPr>
          <w:rFonts w:ascii="Arial" w:hAnsi="Arial" w:cs="Arial"/>
          <w:b/>
          <w:color w:val="000000" w:themeColor="text1"/>
          <w:sz w:val="24"/>
        </w:rPr>
        <w:tab/>
      </w:r>
      <w:r w:rsidR="00F821FA" w:rsidRPr="00FF07D2">
        <w:rPr>
          <w:rFonts w:ascii="Arial" w:hAnsi="Arial" w:cs="Arial"/>
          <w:b/>
          <w:color w:val="000000" w:themeColor="text1"/>
          <w:sz w:val="24"/>
        </w:rPr>
        <w:tab/>
      </w:r>
      <w:r w:rsidRPr="00FF07D2">
        <w:rPr>
          <w:rFonts w:ascii="Arial" w:hAnsi="Arial" w:cs="Arial"/>
          <w:b/>
          <w:color w:val="000000" w:themeColor="text1"/>
          <w:sz w:val="24"/>
        </w:rPr>
        <w:t xml:space="preserve">Date: </w:t>
      </w:r>
      <w:r w:rsidR="00DA20AC">
        <w:rPr>
          <w:rFonts w:ascii="Arial" w:hAnsi="Arial" w:cs="Arial"/>
          <w:b/>
          <w:color w:val="000000" w:themeColor="text1"/>
          <w:sz w:val="24"/>
        </w:rPr>
        <w:t>January 2017</w:t>
      </w:r>
    </w:p>
    <w:p w14:paraId="4FF2CEA2" w14:textId="77777777" w:rsidR="00314AC4" w:rsidRPr="00FF07D2" w:rsidRDefault="00314AC4"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2552"/>
      </w:tblGrid>
      <w:tr w:rsidR="00ED2F68" w:rsidRPr="00FF07D2" w14:paraId="0C4F2E52" w14:textId="77777777" w:rsidTr="000A5188">
        <w:tc>
          <w:tcPr>
            <w:tcW w:w="7054" w:type="dxa"/>
            <w:shd w:val="clear" w:color="auto" w:fill="BFBFBF"/>
          </w:tcPr>
          <w:p w14:paraId="30EDFC89" w14:textId="77777777" w:rsidR="00314AC4" w:rsidRPr="00FF07D2" w:rsidRDefault="00314AC4"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b/>
                <w:color w:val="000000" w:themeColor="text1"/>
                <w:sz w:val="24"/>
              </w:rPr>
            </w:pPr>
            <w:r w:rsidRPr="00FF07D2">
              <w:rPr>
                <w:rFonts w:ascii="Arial" w:hAnsi="Arial" w:cs="Arial"/>
                <w:b/>
                <w:color w:val="000000" w:themeColor="text1"/>
                <w:sz w:val="24"/>
              </w:rPr>
              <w:t>Criteria</w:t>
            </w:r>
          </w:p>
        </w:tc>
        <w:tc>
          <w:tcPr>
            <w:tcW w:w="2552" w:type="dxa"/>
            <w:shd w:val="clear" w:color="auto" w:fill="BFBFBF"/>
          </w:tcPr>
          <w:p w14:paraId="34FDEBE3" w14:textId="77777777" w:rsidR="00314AC4" w:rsidRPr="00FF07D2" w:rsidRDefault="00314AC4" w:rsidP="000A5188">
            <w:pPr>
              <w:tabs>
                <w:tab w:val="left" w:pos="720"/>
                <w:tab w:val="left" w:pos="1440"/>
                <w:tab w:val="left" w:pos="2160"/>
                <w:tab w:val="left" w:pos="2880"/>
                <w:tab w:val="left" w:pos="3600"/>
                <w:tab w:val="left" w:pos="4320"/>
                <w:tab w:val="left" w:pos="5040"/>
                <w:tab w:val="left" w:pos="5760"/>
                <w:tab w:val="right" w:pos="9354"/>
              </w:tabs>
              <w:jc w:val="center"/>
              <w:rPr>
                <w:rFonts w:ascii="Arial" w:hAnsi="Arial" w:cs="Arial"/>
                <w:b/>
                <w:color w:val="000000" w:themeColor="text1"/>
                <w:sz w:val="24"/>
              </w:rPr>
            </w:pPr>
            <w:r w:rsidRPr="00FF07D2">
              <w:rPr>
                <w:rFonts w:ascii="Arial" w:hAnsi="Arial" w:cs="Arial"/>
                <w:b/>
                <w:color w:val="000000" w:themeColor="text1"/>
                <w:sz w:val="24"/>
              </w:rPr>
              <w:t>Essential/Desirable</w:t>
            </w:r>
          </w:p>
        </w:tc>
      </w:tr>
      <w:tr w:rsidR="00ED2F68" w:rsidRPr="00FF07D2" w14:paraId="1AAF45FA" w14:textId="77777777" w:rsidTr="000A5188">
        <w:tc>
          <w:tcPr>
            <w:tcW w:w="7054" w:type="dxa"/>
          </w:tcPr>
          <w:p w14:paraId="54B0C4DF" w14:textId="77777777" w:rsidR="00314AC4" w:rsidRPr="00FF07D2" w:rsidRDefault="00314AC4"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p>
          <w:p w14:paraId="1C7D8AFC" w14:textId="77777777" w:rsidR="00314AC4" w:rsidRPr="00FF07D2" w:rsidRDefault="00314AC4"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b/>
                <w:color w:val="000000" w:themeColor="text1"/>
                <w:sz w:val="24"/>
              </w:rPr>
              <w:t>1. Skills/Abilities/Knowledge</w:t>
            </w:r>
          </w:p>
          <w:p w14:paraId="1749B593" w14:textId="77777777" w:rsidR="00314AC4" w:rsidRPr="00FF07D2" w:rsidRDefault="00314AC4"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i/>
                <w:color w:val="000000" w:themeColor="text1"/>
                <w:sz w:val="24"/>
              </w:rPr>
            </w:pPr>
            <w:r w:rsidRPr="00FF07D2">
              <w:rPr>
                <w:rFonts w:ascii="Arial" w:hAnsi="Arial" w:cs="Arial"/>
                <w:i/>
                <w:color w:val="000000" w:themeColor="text1"/>
                <w:sz w:val="24"/>
              </w:rPr>
              <w:t xml:space="preserve">This section specifies the </w:t>
            </w:r>
            <w:r w:rsidR="00311DDC" w:rsidRPr="00FF07D2">
              <w:rPr>
                <w:rFonts w:ascii="Arial" w:hAnsi="Arial" w:cs="Arial"/>
                <w:i/>
                <w:color w:val="000000" w:themeColor="text1"/>
                <w:sz w:val="24"/>
              </w:rPr>
              <w:t>skills;</w:t>
            </w:r>
            <w:r w:rsidRPr="00FF07D2">
              <w:rPr>
                <w:rFonts w:ascii="Arial" w:hAnsi="Arial" w:cs="Arial"/>
                <w:i/>
                <w:color w:val="000000" w:themeColor="text1"/>
                <w:sz w:val="24"/>
              </w:rPr>
              <w:t xml:space="preserve"> abilities and knowledge the postholder must have to perform satisfactorily.</w:t>
            </w:r>
          </w:p>
          <w:p w14:paraId="01C77B95" w14:textId="77777777" w:rsidR="00D94CEF" w:rsidRPr="00FF07D2" w:rsidRDefault="00D94CEF"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i/>
                <w:color w:val="000000" w:themeColor="text1"/>
                <w:sz w:val="24"/>
              </w:rPr>
            </w:pPr>
          </w:p>
        </w:tc>
        <w:tc>
          <w:tcPr>
            <w:tcW w:w="2552" w:type="dxa"/>
          </w:tcPr>
          <w:p w14:paraId="5CDCB8ED" w14:textId="77777777" w:rsidR="00314AC4" w:rsidRPr="00FF07D2" w:rsidRDefault="00314AC4"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p>
        </w:tc>
      </w:tr>
      <w:tr w:rsidR="00ED2F68" w:rsidRPr="00FF07D2" w14:paraId="72C8D11C" w14:textId="77777777" w:rsidTr="000A5188">
        <w:tc>
          <w:tcPr>
            <w:tcW w:w="7054" w:type="dxa"/>
          </w:tcPr>
          <w:p w14:paraId="511C4530" w14:textId="5F51F91F" w:rsidR="00F821FA" w:rsidRPr="00FF07D2" w:rsidRDefault="003F70DD" w:rsidP="002B2724">
            <w:pPr>
              <w:widowControl/>
              <w:numPr>
                <w:ilvl w:val="0"/>
                <w:numId w:val="1"/>
              </w:numPr>
              <w:tabs>
                <w:tab w:val="num" w:pos="284"/>
              </w:tabs>
              <w:autoSpaceDE/>
              <w:autoSpaceDN/>
              <w:adjustRightInd/>
              <w:ind w:left="284" w:hanging="284"/>
              <w:jc w:val="both"/>
              <w:rPr>
                <w:rFonts w:ascii="Arial" w:hAnsi="Arial" w:cs="Arial"/>
                <w:b/>
                <w:color w:val="000000" w:themeColor="text1"/>
                <w:sz w:val="24"/>
              </w:rPr>
            </w:pPr>
            <w:r w:rsidRPr="00FF07D2">
              <w:rPr>
                <w:rFonts w:ascii="Arial" w:hAnsi="Arial" w:cs="Arial"/>
                <w:bCs/>
                <w:color w:val="000000" w:themeColor="text1"/>
                <w:sz w:val="24"/>
              </w:rPr>
              <w:t>Planning, training</w:t>
            </w:r>
            <w:r w:rsidR="004A6443">
              <w:rPr>
                <w:rFonts w:ascii="Arial" w:hAnsi="Arial" w:cs="Arial"/>
                <w:bCs/>
                <w:color w:val="000000" w:themeColor="text1"/>
                <w:sz w:val="24"/>
              </w:rPr>
              <w:t>, coaching</w:t>
            </w:r>
            <w:r w:rsidRPr="00FF07D2">
              <w:rPr>
                <w:rFonts w:ascii="Arial" w:hAnsi="Arial" w:cs="Arial"/>
                <w:bCs/>
                <w:color w:val="000000" w:themeColor="text1"/>
                <w:sz w:val="24"/>
              </w:rPr>
              <w:t xml:space="preserve"> and presentation skills</w:t>
            </w:r>
          </w:p>
        </w:tc>
        <w:tc>
          <w:tcPr>
            <w:tcW w:w="2552" w:type="dxa"/>
          </w:tcPr>
          <w:p w14:paraId="44971336" w14:textId="77777777" w:rsidR="00F821FA" w:rsidRPr="00FF07D2" w:rsidRDefault="00F821FA"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color w:val="000000" w:themeColor="text1"/>
                <w:sz w:val="24"/>
              </w:rPr>
              <w:t>Essential</w:t>
            </w:r>
          </w:p>
        </w:tc>
      </w:tr>
      <w:tr w:rsidR="00ED2F68" w:rsidRPr="00FF07D2" w14:paraId="1E6D2A04" w14:textId="77777777" w:rsidTr="000A5188">
        <w:tc>
          <w:tcPr>
            <w:tcW w:w="7054" w:type="dxa"/>
          </w:tcPr>
          <w:p w14:paraId="1D0B1EDA" w14:textId="7C2839E5" w:rsidR="00F821FA" w:rsidRPr="00FF07D2" w:rsidRDefault="003F70DD" w:rsidP="003D2C3A">
            <w:pPr>
              <w:widowControl/>
              <w:numPr>
                <w:ilvl w:val="0"/>
                <w:numId w:val="1"/>
              </w:numPr>
              <w:tabs>
                <w:tab w:val="num" w:pos="284"/>
              </w:tabs>
              <w:autoSpaceDE/>
              <w:autoSpaceDN/>
              <w:adjustRightInd/>
              <w:ind w:left="284" w:hanging="284"/>
              <w:jc w:val="both"/>
              <w:rPr>
                <w:rFonts w:ascii="Arial" w:hAnsi="Arial" w:cs="Arial"/>
                <w:b/>
                <w:color w:val="000000" w:themeColor="text1"/>
                <w:sz w:val="24"/>
              </w:rPr>
            </w:pPr>
            <w:r w:rsidRPr="00FF07D2">
              <w:rPr>
                <w:rFonts w:ascii="Arial" w:hAnsi="Arial" w:cs="Arial"/>
                <w:bCs/>
                <w:color w:val="000000" w:themeColor="text1"/>
                <w:sz w:val="24"/>
              </w:rPr>
              <w:t>Excellent spoken and written communication skills</w:t>
            </w:r>
            <w:r w:rsidR="004B4D5D">
              <w:rPr>
                <w:rFonts w:ascii="Arial" w:hAnsi="Arial" w:cs="Arial"/>
                <w:bCs/>
                <w:color w:val="000000" w:themeColor="text1"/>
                <w:sz w:val="24"/>
              </w:rPr>
              <w:t xml:space="preserve"> with the a</w:t>
            </w:r>
            <w:r w:rsidR="004B4D5D" w:rsidRPr="00586C75">
              <w:rPr>
                <w:rFonts w:ascii="Arial" w:hAnsi="Arial" w:cs="Arial"/>
                <w:sz w:val="24"/>
              </w:rPr>
              <w:t xml:space="preserve">bility to communicate with all levels of the </w:t>
            </w:r>
            <w:proofErr w:type="spellStart"/>
            <w:r w:rsidR="004B4D5D" w:rsidRPr="00586C75">
              <w:rPr>
                <w:rFonts w:ascii="Arial" w:hAnsi="Arial" w:cs="Arial"/>
                <w:sz w:val="24"/>
              </w:rPr>
              <w:t>organisation</w:t>
            </w:r>
            <w:proofErr w:type="spellEnd"/>
            <w:r w:rsidR="004B4D5D" w:rsidRPr="00586C75">
              <w:rPr>
                <w:rFonts w:ascii="Arial" w:hAnsi="Arial" w:cs="Arial"/>
                <w:sz w:val="24"/>
              </w:rPr>
              <w:t xml:space="preserve"> </w:t>
            </w:r>
          </w:p>
        </w:tc>
        <w:tc>
          <w:tcPr>
            <w:tcW w:w="2552" w:type="dxa"/>
          </w:tcPr>
          <w:p w14:paraId="4EAB5874" w14:textId="77777777" w:rsidR="00F821FA" w:rsidRPr="00FF07D2" w:rsidRDefault="00F821FA"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color w:val="000000" w:themeColor="text1"/>
                <w:sz w:val="24"/>
              </w:rPr>
              <w:t>Essential</w:t>
            </w:r>
          </w:p>
        </w:tc>
      </w:tr>
      <w:tr w:rsidR="003D2C3A" w:rsidRPr="00FF07D2" w14:paraId="23440733" w14:textId="77777777" w:rsidTr="000A5188">
        <w:tc>
          <w:tcPr>
            <w:tcW w:w="7054" w:type="dxa"/>
          </w:tcPr>
          <w:p w14:paraId="0D46B9A3" w14:textId="5607B298" w:rsidR="003D2C3A" w:rsidRPr="00FF07D2" w:rsidRDefault="003D2C3A" w:rsidP="003D2C3A">
            <w:pPr>
              <w:widowControl/>
              <w:numPr>
                <w:ilvl w:val="0"/>
                <w:numId w:val="1"/>
              </w:numPr>
              <w:tabs>
                <w:tab w:val="num" w:pos="284"/>
              </w:tabs>
              <w:autoSpaceDE/>
              <w:autoSpaceDN/>
              <w:adjustRightInd/>
              <w:ind w:left="284" w:hanging="284"/>
              <w:jc w:val="both"/>
              <w:rPr>
                <w:rFonts w:ascii="Arial" w:hAnsi="Arial" w:cs="Arial"/>
                <w:bCs/>
                <w:color w:val="000000" w:themeColor="text1"/>
                <w:sz w:val="24"/>
              </w:rPr>
            </w:pPr>
            <w:r w:rsidRPr="00586C75">
              <w:rPr>
                <w:rFonts w:ascii="Arial" w:hAnsi="Arial" w:cs="Arial"/>
                <w:bCs/>
                <w:sz w:val="24"/>
              </w:rPr>
              <w:t>Strong communication and interpersonal skills to work with internal and external customers, including managers and staff at all levels</w:t>
            </w:r>
            <w:r>
              <w:rPr>
                <w:rFonts w:ascii="Arial" w:hAnsi="Arial" w:cs="Arial"/>
                <w:bCs/>
                <w:sz w:val="24"/>
              </w:rPr>
              <w:t xml:space="preserve"> and</w:t>
            </w:r>
            <w:r w:rsidRPr="00586C75">
              <w:rPr>
                <w:rFonts w:ascii="Arial" w:hAnsi="Arial" w:cs="Arial"/>
                <w:bCs/>
                <w:sz w:val="24"/>
              </w:rPr>
              <w:t xml:space="preserve"> training suppliers</w:t>
            </w:r>
          </w:p>
        </w:tc>
        <w:tc>
          <w:tcPr>
            <w:tcW w:w="2552" w:type="dxa"/>
          </w:tcPr>
          <w:p w14:paraId="6D4C4D72" w14:textId="64569ED5" w:rsidR="003D2C3A" w:rsidRPr="00FF07D2" w:rsidRDefault="003D2C3A" w:rsidP="003D2C3A">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586C75">
              <w:rPr>
                <w:rFonts w:ascii="Arial" w:hAnsi="Arial" w:cs="Arial"/>
                <w:sz w:val="24"/>
              </w:rPr>
              <w:t>Essential</w:t>
            </w:r>
          </w:p>
        </w:tc>
      </w:tr>
      <w:tr w:rsidR="003D2C3A" w:rsidRPr="00FF07D2" w14:paraId="2426AC89" w14:textId="77777777" w:rsidTr="000A5188">
        <w:tc>
          <w:tcPr>
            <w:tcW w:w="7054" w:type="dxa"/>
          </w:tcPr>
          <w:p w14:paraId="5CF1A70E" w14:textId="77777777" w:rsidR="003D2C3A" w:rsidRPr="00FF07D2" w:rsidRDefault="003D2C3A" w:rsidP="003D2C3A">
            <w:pPr>
              <w:widowControl/>
              <w:numPr>
                <w:ilvl w:val="0"/>
                <w:numId w:val="1"/>
              </w:numPr>
              <w:tabs>
                <w:tab w:val="num" w:pos="284"/>
              </w:tabs>
              <w:autoSpaceDE/>
              <w:autoSpaceDN/>
              <w:adjustRightInd/>
              <w:ind w:left="284" w:hanging="284"/>
              <w:jc w:val="both"/>
              <w:rPr>
                <w:rFonts w:ascii="Arial" w:hAnsi="Arial" w:cs="Arial"/>
                <w:b/>
                <w:color w:val="000000" w:themeColor="text1"/>
                <w:sz w:val="24"/>
              </w:rPr>
            </w:pPr>
            <w:r w:rsidRPr="00FF07D2">
              <w:rPr>
                <w:rFonts w:ascii="Arial" w:hAnsi="Arial" w:cs="Arial"/>
                <w:bCs/>
                <w:color w:val="000000" w:themeColor="text1"/>
                <w:sz w:val="24"/>
              </w:rPr>
              <w:t>The confidence to deliver training to individuals and groups</w:t>
            </w:r>
          </w:p>
        </w:tc>
        <w:tc>
          <w:tcPr>
            <w:tcW w:w="2552" w:type="dxa"/>
          </w:tcPr>
          <w:p w14:paraId="3DA2A87E" w14:textId="77777777" w:rsidR="003D2C3A" w:rsidRPr="00FF07D2" w:rsidRDefault="003D2C3A" w:rsidP="003D2C3A">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color w:val="000000" w:themeColor="text1"/>
                <w:sz w:val="24"/>
              </w:rPr>
              <w:t>Essential</w:t>
            </w:r>
          </w:p>
        </w:tc>
      </w:tr>
      <w:tr w:rsidR="003D2C3A" w:rsidRPr="00FF07D2" w14:paraId="72583749" w14:textId="77777777" w:rsidTr="000A5188">
        <w:tc>
          <w:tcPr>
            <w:tcW w:w="7054" w:type="dxa"/>
          </w:tcPr>
          <w:p w14:paraId="7AB5D789" w14:textId="77777777" w:rsidR="003D2C3A" w:rsidRPr="00FF07D2" w:rsidRDefault="003D2C3A" w:rsidP="003D2C3A">
            <w:pPr>
              <w:widowControl/>
              <w:numPr>
                <w:ilvl w:val="0"/>
                <w:numId w:val="1"/>
              </w:numPr>
              <w:tabs>
                <w:tab w:val="num" w:pos="284"/>
              </w:tabs>
              <w:autoSpaceDE/>
              <w:autoSpaceDN/>
              <w:adjustRightInd/>
              <w:ind w:left="284" w:hanging="284"/>
              <w:jc w:val="both"/>
              <w:rPr>
                <w:rFonts w:ascii="Arial" w:hAnsi="Arial" w:cs="Arial"/>
                <w:bCs/>
                <w:color w:val="000000" w:themeColor="text1"/>
                <w:sz w:val="24"/>
              </w:rPr>
            </w:pPr>
            <w:r w:rsidRPr="00FF07D2">
              <w:rPr>
                <w:rFonts w:ascii="Arial" w:hAnsi="Arial" w:cs="Arial"/>
                <w:bCs/>
                <w:color w:val="000000" w:themeColor="text1"/>
                <w:sz w:val="24"/>
              </w:rPr>
              <w:t>The ability to tailor training to match learners abilities</w:t>
            </w:r>
          </w:p>
        </w:tc>
        <w:tc>
          <w:tcPr>
            <w:tcW w:w="2552" w:type="dxa"/>
          </w:tcPr>
          <w:p w14:paraId="2D1AA5D2" w14:textId="77777777" w:rsidR="003D2C3A" w:rsidRPr="00FF07D2" w:rsidRDefault="003D2C3A" w:rsidP="003D2C3A">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color w:val="000000" w:themeColor="text1"/>
                <w:sz w:val="24"/>
              </w:rPr>
              <w:t>Essential</w:t>
            </w:r>
          </w:p>
        </w:tc>
      </w:tr>
      <w:tr w:rsidR="003D2C3A" w:rsidRPr="00FF07D2" w14:paraId="5D71D335" w14:textId="77777777" w:rsidTr="000A5188">
        <w:tc>
          <w:tcPr>
            <w:tcW w:w="7054" w:type="dxa"/>
          </w:tcPr>
          <w:p w14:paraId="3D4DEF18" w14:textId="77777777" w:rsidR="003D2C3A" w:rsidRPr="00FF07D2" w:rsidRDefault="003D2C3A" w:rsidP="003D2C3A">
            <w:pPr>
              <w:widowControl/>
              <w:numPr>
                <w:ilvl w:val="0"/>
                <w:numId w:val="1"/>
              </w:numPr>
              <w:tabs>
                <w:tab w:val="num" w:pos="284"/>
              </w:tabs>
              <w:autoSpaceDE/>
              <w:autoSpaceDN/>
              <w:adjustRightInd/>
              <w:ind w:left="284" w:hanging="284"/>
              <w:jc w:val="both"/>
              <w:rPr>
                <w:rFonts w:ascii="Arial" w:hAnsi="Arial" w:cs="Arial"/>
                <w:bCs/>
                <w:color w:val="000000" w:themeColor="text1"/>
                <w:sz w:val="24"/>
              </w:rPr>
            </w:pPr>
            <w:r w:rsidRPr="00FF07D2">
              <w:rPr>
                <w:rFonts w:ascii="Arial" w:hAnsi="Arial" w:cs="Arial"/>
                <w:bCs/>
                <w:color w:val="000000" w:themeColor="text1"/>
                <w:sz w:val="24"/>
              </w:rPr>
              <w:t>Patient and understanding approach and the ability to motivate learners</w:t>
            </w:r>
          </w:p>
        </w:tc>
        <w:tc>
          <w:tcPr>
            <w:tcW w:w="2552" w:type="dxa"/>
          </w:tcPr>
          <w:p w14:paraId="71DA440E" w14:textId="77777777" w:rsidR="003D2C3A" w:rsidRPr="00FF07D2" w:rsidRDefault="003D2C3A" w:rsidP="003D2C3A">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color w:val="000000" w:themeColor="text1"/>
                <w:sz w:val="24"/>
              </w:rPr>
              <w:t>Essential</w:t>
            </w:r>
          </w:p>
        </w:tc>
      </w:tr>
      <w:tr w:rsidR="003D2C3A" w:rsidRPr="00FF07D2" w14:paraId="1EDFA1FF" w14:textId="77777777" w:rsidTr="000A5188">
        <w:tc>
          <w:tcPr>
            <w:tcW w:w="7054" w:type="dxa"/>
          </w:tcPr>
          <w:p w14:paraId="72C0777C" w14:textId="77777777" w:rsidR="003D2C3A" w:rsidRPr="00FF07D2" w:rsidRDefault="003D2C3A" w:rsidP="003D2C3A">
            <w:pPr>
              <w:widowControl/>
              <w:numPr>
                <w:ilvl w:val="0"/>
                <w:numId w:val="1"/>
              </w:numPr>
              <w:tabs>
                <w:tab w:val="num" w:pos="284"/>
              </w:tabs>
              <w:autoSpaceDE/>
              <w:autoSpaceDN/>
              <w:adjustRightInd/>
              <w:ind w:left="284" w:hanging="284"/>
              <w:jc w:val="both"/>
              <w:rPr>
                <w:rFonts w:ascii="Arial" w:hAnsi="Arial" w:cs="Arial"/>
                <w:bCs/>
                <w:color w:val="000000" w:themeColor="text1"/>
                <w:sz w:val="24"/>
              </w:rPr>
            </w:pPr>
            <w:r w:rsidRPr="00FF07D2">
              <w:rPr>
                <w:rFonts w:ascii="Arial" w:hAnsi="Arial" w:cs="Arial"/>
                <w:bCs/>
                <w:color w:val="000000" w:themeColor="text1"/>
                <w:sz w:val="24"/>
              </w:rPr>
              <w:t>Awareness of ICT accessibility and usability issues.</w:t>
            </w:r>
          </w:p>
        </w:tc>
        <w:tc>
          <w:tcPr>
            <w:tcW w:w="2552" w:type="dxa"/>
          </w:tcPr>
          <w:p w14:paraId="5CB4CB14" w14:textId="77777777" w:rsidR="003D2C3A" w:rsidRPr="00FF07D2" w:rsidRDefault="003D2C3A" w:rsidP="003D2C3A">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color w:val="000000" w:themeColor="text1"/>
                <w:sz w:val="24"/>
              </w:rPr>
              <w:t>Desirable</w:t>
            </w:r>
          </w:p>
        </w:tc>
      </w:tr>
      <w:tr w:rsidR="00433562" w:rsidRPr="00FF07D2" w14:paraId="61535095" w14:textId="77777777" w:rsidTr="000A5188">
        <w:tc>
          <w:tcPr>
            <w:tcW w:w="7054" w:type="dxa"/>
          </w:tcPr>
          <w:p w14:paraId="5C27D08A" w14:textId="6B149D21" w:rsidR="00433562" w:rsidRPr="00FF07D2" w:rsidRDefault="00433562" w:rsidP="00433562">
            <w:pPr>
              <w:widowControl/>
              <w:numPr>
                <w:ilvl w:val="0"/>
                <w:numId w:val="1"/>
              </w:numPr>
              <w:tabs>
                <w:tab w:val="num" w:pos="284"/>
              </w:tabs>
              <w:autoSpaceDE/>
              <w:autoSpaceDN/>
              <w:adjustRightInd/>
              <w:ind w:left="284" w:hanging="284"/>
              <w:jc w:val="both"/>
              <w:rPr>
                <w:rFonts w:ascii="Arial" w:hAnsi="Arial" w:cs="Arial"/>
                <w:bCs/>
                <w:color w:val="000000" w:themeColor="text1"/>
                <w:sz w:val="24"/>
              </w:rPr>
            </w:pPr>
            <w:r w:rsidRPr="00586C75">
              <w:rPr>
                <w:rFonts w:ascii="Arial" w:hAnsi="Arial" w:cs="Arial"/>
                <w:sz w:val="24"/>
              </w:rPr>
              <w:t>Understand and implement training needs analysis</w:t>
            </w:r>
            <w:r>
              <w:rPr>
                <w:rFonts w:ascii="Arial" w:hAnsi="Arial" w:cs="Arial"/>
                <w:sz w:val="24"/>
              </w:rPr>
              <w:t xml:space="preserve"> in relation to ICT training</w:t>
            </w:r>
          </w:p>
        </w:tc>
        <w:tc>
          <w:tcPr>
            <w:tcW w:w="2552" w:type="dxa"/>
          </w:tcPr>
          <w:p w14:paraId="7E781F3D" w14:textId="4E961A81"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586C75">
              <w:rPr>
                <w:rFonts w:ascii="Arial" w:hAnsi="Arial" w:cs="Arial"/>
                <w:sz w:val="24"/>
              </w:rPr>
              <w:t>Essential</w:t>
            </w:r>
          </w:p>
        </w:tc>
      </w:tr>
      <w:tr w:rsidR="00433562" w:rsidRPr="00FF07D2" w14:paraId="24210943" w14:textId="77777777" w:rsidTr="000A5188">
        <w:tc>
          <w:tcPr>
            <w:tcW w:w="7054" w:type="dxa"/>
          </w:tcPr>
          <w:p w14:paraId="32C42BF7" w14:textId="66F1A6D8" w:rsidR="00433562" w:rsidRPr="00FF07D2" w:rsidRDefault="00433562" w:rsidP="00433562">
            <w:pPr>
              <w:widowControl/>
              <w:numPr>
                <w:ilvl w:val="0"/>
                <w:numId w:val="1"/>
              </w:numPr>
              <w:tabs>
                <w:tab w:val="num" w:pos="284"/>
              </w:tabs>
              <w:autoSpaceDE/>
              <w:autoSpaceDN/>
              <w:adjustRightInd/>
              <w:ind w:left="284" w:hanging="284"/>
              <w:jc w:val="both"/>
              <w:rPr>
                <w:rFonts w:ascii="Arial" w:hAnsi="Arial" w:cs="Arial"/>
                <w:bCs/>
                <w:color w:val="000000" w:themeColor="text1"/>
                <w:sz w:val="24"/>
              </w:rPr>
            </w:pPr>
            <w:r>
              <w:rPr>
                <w:rFonts w:ascii="Arial" w:hAnsi="Arial" w:cs="Arial"/>
                <w:sz w:val="24"/>
              </w:rPr>
              <w:t>Understanding of the use of assessments for identifying development needs</w:t>
            </w:r>
          </w:p>
        </w:tc>
        <w:tc>
          <w:tcPr>
            <w:tcW w:w="2552" w:type="dxa"/>
          </w:tcPr>
          <w:p w14:paraId="2AD763EB" w14:textId="2CBA1261"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Pr>
                <w:rFonts w:ascii="Arial" w:hAnsi="Arial" w:cs="Arial"/>
                <w:sz w:val="24"/>
              </w:rPr>
              <w:t>Essential</w:t>
            </w:r>
          </w:p>
        </w:tc>
      </w:tr>
      <w:tr w:rsidR="00433562" w:rsidRPr="00FF07D2" w14:paraId="6D5EB0EF" w14:textId="77777777" w:rsidTr="000A5188">
        <w:tc>
          <w:tcPr>
            <w:tcW w:w="7054" w:type="dxa"/>
          </w:tcPr>
          <w:p w14:paraId="77F8AA84" w14:textId="062C81E4" w:rsidR="00433562" w:rsidRPr="00FF07D2" w:rsidRDefault="00433562" w:rsidP="00433562">
            <w:pPr>
              <w:widowControl/>
              <w:numPr>
                <w:ilvl w:val="0"/>
                <w:numId w:val="1"/>
              </w:numPr>
              <w:tabs>
                <w:tab w:val="num" w:pos="284"/>
              </w:tabs>
              <w:autoSpaceDE/>
              <w:autoSpaceDN/>
              <w:adjustRightInd/>
              <w:ind w:left="284" w:hanging="284"/>
              <w:jc w:val="both"/>
              <w:rPr>
                <w:rFonts w:ascii="Arial" w:hAnsi="Arial" w:cs="Arial"/>
                <w:bCs/>
                <w:color w:val="000000" w:themeColor="text1"/>
                <w:sz w:val="24"/>
              </w:rPr>
            </w:pPr>
            <w:r w:rsidRPr="00586C75">
              <w:rPr>
                <w:rFonts w:ascii="Arial" w:hAnsi="Arial" w:cs="Arial"/>
                <w:sz w:val="24"/>
              </w:rPr>
              <w:t xml:space="preserve">Good organisational skills with the ability to plan, co-ordinate and </w:t>
            </w:r>
            <w:proofErr w:type="spellStart"/>
            <w:r w:rsidRPr="00586C75">
              <w:rPr>
                <w:rFonts w:ascii="Arial" w:hAnsi="Arial" w:cs="Arial"/>
                <w:sz w:val="24"/>
              </w:rPr>
              <w:t>prioritise</w:t>
            </w:r>
            <w:proofErr w:type="spellEnd"/>
            <w:r w:rsidRPr="00586C75">
              <w:rPr>
                <w:rFonts w:ascii="Arial" w:hAnsi="Arial" w:cs="Arial"/>
                <w:sz w:val="24"/>
              </w:rPr>
              <w:t xml:space="preserve"> work in line with changing priorities and produce quality work to deadlines</w:t>
            </w:r>
          </w:p>
        </w:tc>
        <w:tc>
          <w:tcPr>
            <w:tcW w:w="2552" w:type="dxa"/>
          </w:tcPr>
          <w:p w14:paraId="19B26F25" w14:textId="747FB4DB"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586C75">
              <w:rPr>
                <w:rFonts w:ascii="Arial" w:hAnsi="Arial" w:cs="Arial"/>
                <w:sz w:val="24"/>
              </w:rPr>
              <w:t>Essential</w:t>
            </w:r>
          </w:p>
        </w:tc>
      </w:tr>
      <w:tr w:rsidR="00433562" w:rsidRPr="00FF07D2" w14:paraId="2DDA794A" w14:textId="77777777" w:rsidTr="000A5188">
        <w:tc>
          <w:tcPr>
            <w:tcW w:w="7054" w:type="dxa"/>
          </w:tcPr>
          <w:p w14:paraId="23664ED7" w14:textId="012746B7" w:rsidR="00433562" w:rsidRPr="00FF07D2" w:rsidRDefault="00433562" w:rsidP="00433562">
            <w:pPr>
              <w:widowControl/>
              <w:numPr>
                <w:ilvl w:val="0"/>
                <w:numId w:val="1"/>
              </w:numPr>
              <w:tabs>
                <w:tab w:val="num" w:pos="284"/>
              </w:tabs>
              <w:autoSpaceDE/>
              <w:autoSpaceDN/>
              <w:adjustRightInd/>
              <w:ind w:left="284" w:hanging="284"/>
              <w:jc w:val="both"/>
              <w:rPr>
                <w:rFonts w:ascii="Arial" w:hAnsi="Arial" w:cs="Arial"/>
                <w:bCs/>
                <w:color w:val="000000" w:themeColor="text1"/>
                <w:sz w:val="24"/>
              </w:rPr>
            </w:pPr>
            <w:r w:rsidRPr="00586C75">
              <w:rPr>
                <w:rFonts w:ascii="Arial" w:hAnsi="Arial" w:cs="Arial"/>
                <w:sz w:val="24"/>
              </w:rPr>
              <w:t>Ability to work on own initiative, with minimum supervision</w:t>
            </w:r>
            <w:r>
              <w:rPr>
                <w:rFonts w:ascii="Arial" w:hAnsi="Arial" w:cs="Arial"/>
                <w:sz w:val="24"/>
              </w:rPr>
              <w:t xml:space="preserve"> and as an effective team member</w:t>
            </w:r>
          </w:p>
        </w:tc>
        <w:tc>
          <w:tcPr>
            <w:tcW w:w="2552" w:type="dxa"/>
          </w:tcPr>
          <w:p w14:paraId="26EB59A3" w14:textId="577AEA1A"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586C75">
              <w:rPr>
                <w:rFonts w:ascii="Arial" w:hAnsi="Arial" w:cs="Arial"/>
                <w:sz w:val="24"/>
              </w:rPr>
              <w:t>Essential</w:t>
            </w:r>
          </w:p>
        </w:tc>
      </w:tr>
      <w:tr w:rsidR="00433562" w:rsidRPr="00FF07D2" w14:paraId="74A755F4" w14:textId="77777777" w:rsidTr="000A5188">
        <w:tc>
          <w:tcPr>
            <w:tcW w:w="7054" w:type="dxa"/>
          </w:tcPr>
          <w:p w14:paraId="5ACC643A" w14:textId="40017ECA" w:rsidR="00433562" w:rsidRPr="00FF07D2" w:rsidRDefault="00433562" w:rsidP="00433562">
            <w:pPr>
              <w:widowControl/>
              <w:numPr>
                <w:ilvl w:val="0"/>
                <w:numId w:val="1"/>
              </w:numPr>
              <w:tabs>
                <w:tab w:val="num" w:pos="284"/>
              </w:tabs>
              <w:autoSpaceDE/>
              <w:autoSpaceDN/>
              <w:adjustRightInd/>
              <w:ind w:left="284" w:hanging="284"/>
              <w:jc w:val="both"/>
              <w:rPr>
                <w:rFonts w:ascii="Arial" w:hAnsi="Arial" w:cs="Arial"/>
                <w:bCs/>
                <w:color w:val="000000" w:themeColor="text1"/>
                <w:sz w:val="24"/>
              </w:rPr>
            </w:pPr>
            <w:r w:rsidRPr="00586C75">
              <w:rPr>
                <w:rFonts w:ascii="Arial" w:hAnsi="Arial" w:cs="Arial"/>
                <w:bCs/>
                <w:sz w:val="24"/>
              </w:rPr>
              <w:t>Good IT skills (</w:t>
            </w:r>
            <w:r>
              <w:rPr>
                <w:rFonts w:ascii="Arial" w:hAnsi="Arial" w:cs="Arial"/>
                <w:bCs/>
                <w:sz w:val="24"/>
              </w:rPr>
              <w:t xml:space="preserve">Microsoft Windows and </w:t>
            </w:r>
            <w:r w:rsidRPr="00586C75">
              <w:rPr>
                <w:rFonts w:ascii="Arial" w:hAnsi="Arial" w:cs="Arial"/>
                <w:bCs/>
                <w:sz w:val="24"/>
              </w:rPr>
              <w:t>Microsoft Office or equivalent standard applications (Excel, Word).  Accustomed to maximizing use of database resources</w:t>
            </w:r>
            <w:r>
              <w:rPr>
                <w:rFonts w:ascii="Arial" w:hAnsi="Arial" w:cs="Arial"/>
                <w:bCs/>
                <w:sz w:val="24"/>
              </w:rPr>
              <w:t>.</w:t>
            </w:r>
          </w:p>
        </w:tc>
        <w:tc>
          <w:tcPr>
            <w:tcW w:w="2552" w:type="dxa"/>
          </w:tcPr>
          <w:p w14:paraId="6E2DF89B" w14:textId="4EE5AA38"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586C75">
              <w:rPr>
                <w:rFonts w:ascii="Arial" w:hAnsi="Arial" w:cs="Arial"/>
                <w:sz w:val="24"/>
              </w:rPr>
              <w:t>Essential</w:t>
            </w:r>
          </w:p>
        </w:tc>
      </w:tr>
      <w:tr w:rsidR="00433562" w:rsidRPr="00FF07D2" w14:paraId="4EE16673" w14:textId="77777777" w:rsidTr="000A5188">
        <w:tc>
          <w:tcPr>
            <w:tcW w:w="7054" w:type="dxa"/>
          </w:tcPr>
          <w:p w14:paraId="0456846A"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b/>
                <w:color w:val="000000" w:themeColor="text1"/>
                <w:sz w:val="24"/>
              </w:rPr>
            </w:pPr>
            <w:r w:rsidRPr="00FF07D2">
              <w:rPr>
                <w:rFonts w:ascii="Arial" w:hAnsi="Arial" w:cs="Arial"/>
                <w:b/>
                <w:color w:val="000000" w:themeColor="text1"/>
                <w:sz w:val="24"/>
              </w:rPr>
              <w:t>2. Experience</w:t>
            </w:r>
          </w:p>
          <w:p w14:paraId="062282A5"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i/>
                <w:color w:val="000000" w:themeColor="text1"/>
                <w:sz w:val="24"/>
              </w:rPr>
            </w:pPr>
            <w:r w:rsidRPr="00FF07D2">
              <w:rPr>
                <w:rFonts w:ascii="Arial" w:hAnsi="Arial" w:cs="Arial"/>
                <w:i/>
                <w:color w:val="000000" w:themeColor="text1"/>
                <w:sz w:val="24"/>
              </w:rPr>
              <w:t>This section specifies the level and quality of experience required.</w:t>
            </w:r>
          </w:p>
        </w:tc>
        <w:tc>
          <w:tcPr>
            <w:tcW w:w="2552" w:type="dxa"/>
          </w:tcPr>
          <w:p w14:paraId="74FAA6E4"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p>
        </w:tc>
      </w:tr>
      <w:tr w:rsidR="00433562" w:rsidRPr="00FF07D2" w14:paraId="6513905C" w14:textId="77777777" w:rsidTr="000A5188">
        <w:tc>
          <w:tcPr>
            <w:tcW w:w="7054" w:type="dxa"/>
          </w:tcPr>
          <w:p w14:paraId="382419BA" w14:textId="77777777" w:rsidR="00433562" w:rsidRPr="00FF07D2" w:rsidRDefault="00433562" w:rsidP="00433562">
            <w:pPr>
              <w:numPr>
                <w:ilvl w:val="0"/>
                <w:numId w:val="2"/>
              </w:numPr>
              <w:tabs>
                <w:tab w:val="left" w:pos="720"/>
                <w:tab w:val="left" w:pos="1440"/>
                <w:tab w:val="left" w:pos="2160"/>
                <w:tab w:val="left" w:pos="2880"/>
                <w:tab w:val="left" w:pos="3600"/>
                <w:tab w:val="left" w:pos="4320"/>
                <w:tab w:val="left" w:pos="5040"/>
                <w:tab w:val="left" w:pos="5760"/>
                <w:tab w:val="right" w:pos="9354"/>
              </w:tabs>
              <w:rPr>
                <w:rFonts w:ascii="Arial" w:hAnsi="Arial" w:cs="Arial"/>
                <w:b/>
                <w:color w:val="000000" w:themeColor="text1"/>
                <w:sz w:val="24"/>
              </w:rPr>
            </w:pPr>
            <w:r w:rsidRPr="00FF07D2">
              <w:rPr>
                <w:rFonts w:ascii="Arial" w:hAnsi="Arial" w:cs="Arial"/>
                <w:color w:val="000000" w:themeColor="text1"/>
                <w:sz w:val="24"/>
              </w:rPr>
              <w:t xml:space="preserve">Will have at least two </w:t>
            </w:r>
            <w:proofErr w:type="spellStart"/>
            <w:r w:rsidRPr="00FF07D2">
              <w:rPr>
                <w:rFonts w:ascii="Arial" w:hAnsi="Arial" w:cs="Arial"/>
                <w:color w:val="000000" w:themeColor="text1"/>
                <w:sz w:val="24"/>
              </w:rPr>
              <w:t>years experience</w:t>
            </w:r>
            <w:proofErr w:type="spellEnd"/>
            <w:r w:rsidRPr="00FF07D2">
              <w:rPr>
                <w:rFonts w:ascii="Arial" w:hAnsi="Arial" w:cs="Arial"/>
                <w:color w:val="000000" w:themeColor="text1"/>
                <w:sz w:val="24"/>
              </w:rPr>
              <w:t xml:space="preserve"> of providing ICT training to end-users, a sound understanding of relevant training practice, ability to work with a range of learning styles.</w:t>
            </w:r>
          </w:p>
        </w:tc>
        <w:tc>
          <w:tcPr>
            <w:tcW w:w="2552" w:type="dxa"/>
          </w:tcPr>
          <w:p w14:paraId="5BFBC724"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color w:val="000000" w:themeColor="text1"/>
                <w:sz w:val="24"/>
              </w:rPr>
              <w:t>Essential</w:t>
            </w:r>
          </w:p>
        </w:tc>
      </w:tr>
      <w:tr w:rsidR="00433562" w:rsidRPr="00FF07D2" w14:paraId="5FA276A0" w14:textId="77777777" w:rsidTr="000A5188">
        <w:tc>
          <w:tcPr>
            <w:tcW w:w="7054" w:type="dxa"/>
          </w:tcPr>
          <w:p w14:paraId="3A9602EC" w14:textId="77777777" w:rsidR="00433562" w:rsidRPr="00FF07D2" w:rsidRDefault="00433562" w:rsidP="00433562">
            <w:pPr>
              <w:numPr>
                <w:ilvl w:val="0"/>
                <w:numId w:val="2"/>
              </w:numPr>
              <w:tabs>
                <w:tab w:val="left" w:pos="720"/>
                <w:tab w:val="left" w:pos="1440"/>
                <w:tab w:val="left" w:pos="2160"/>
                <w:tab w:val="left" w:pos="2880"/>
                <w:tab w:val="left" w:pos="3600"/>
                <w:tab w:val="left" w:pos="4320"/>
                <w:tab w:val="left" w:pos="5040"/>
                <w:tab w:val="left" w:pos="5760"/>
                <w:tab w:val="right" w:pos="9354"/>
              </w:tabs>
              <w:rPr>
                <w:rFonts w:ascii="Arial" w:hAnsi="Arial" w:cs="Arial"/>
                <w:color w:val="000000" w:themeColor="text1"/>
                <w:sz w:val="24"/>
              </w:rPr>
            </w:pPr>
            <w:r w:rsidRPr="00FF07D2">
              <w:rPr>
                <w:rFonts w:ascii="Arial" w:hAnsi="Arial" w:cs="Arial"/>
                <w:color w:val="000000" w:themeColor="text1"/>
                <w:sz w:val="24"/>
              </w:rPr>
              <w:t>Possess a good working knowledge of various office applications and to have had practical experience of working in an ICT department/section.</w:t>
            </w:r>
          </w:p>
        </w:tc>
        <w:tc>
          <w:tcPr>
            <w:tcW w:w="2552" w:type="dxa"/>
          </w:tcPr>
          <w:p w14:paraId="27FAE7FC"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color w:val="000000" w:themeColor="text1"/>
                <w:sz w:val="24"/>
              </w:rPr>
              <w:t>Desirable</w:t>
            </w:r>
          </w:p>
        </w:tc>
      </w:tr>
      <w:tr w:rsidR="00433562" w:rsidRPr="00FF07D2" w14:paraId="13D4CB61" w14:textId="77777777" w:rsidTr="000A5188">
        <w:tc>
          <w:tcPr>
            <w:tcW w:w="7054" w:type="dxa"/>
          </w:tcPr>
          <w:p w14:paraId="1865E79D" w14:textId="5B7AA798" w:rsidR="00433562" w:rsidRPr="00FF07D2" w:rsidRDefault="00433562" w:rsidP="00433562">
            <w:pPr>
              <w:numPr>
                <w:ilvl w:val="0"/>
                <w:numId w:val="2"/>
              </w:numPr>
              <w:tabs>
                <w:tab w:val="left" w:pos="720"/>
                <w:tab w:val="left" w:pos="1440"/>
                <w:tab w:val="left" w:pos="2160"/>
                <w:tab w:val="left" w:pos="2880"/>
                <w:tab w:val="left" w:pos="3600"/>
                <w:tab w:val="left" w:pos="4320"/>
                <w:tab w:val="left" w:pos="5040"/>
                <w:tab w:val="left" w:pos="5760"/>
                <w:tab w:val="right" w:pos="9354"/>
              </w:tabs>
              <w:rPr>
                <w:rFonts w:ascii="Arial" w:hAnsi="Arial" w:cs="Arial"/>
                <w:color w:val="000000" w:themeColor="text1"/>
                <w:sz w:val="24"/>
              </w:rPr>
            </w:pPr>
            <w:r w:rsidRPr="00586C75">
              <w:rPr>
                <w:rFonts w:ascii="Arial" w:hAnsi="Arial" w:cs="Arial"/>
                <w:bCs/>
                <w:sz w:val="24"/>
              </w:rPr>
              <w:t xml:space="preserve">Experience of designing, developing and implementing </w:t>
            </w:r>
            <w:r>
              <w:rPr>
                <w:rFonts w:ascii="Arial" w:hAnsi="Arial" w:cs="Arial"/>
                <w:bCs/>
                <w:sz w:val="24"/>
              </w:rPr>
              <w:t>ICT training courses</w:t>
            </w:r>
            <w:r w:rsidRPr="00586C75">
              <w:rPr>
                <w:rFonts w:ascii="Arial" w:hAnsi="Arial" w:cs="Arial"/>
                <w:bCs/>
                <w:sz w:val="24"/>
              </w:rPr>
              <w:t xml:space="preserve"> and activities</w:t>
            </w:r>
          </w:p>
        </w:tc>
        <w:tc>
          <w:tcPr>
            <w:tcW w:w="2552" w:type="dxa"/>
          </w:tcPr>
          <w:p w14:paraId="18732165" w14:textId="40DC0989"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586C75">
              <w:rPr>
                <w:rFonts w:ascii="Arial" w:hAnsi="Arial" w:cs="Arial"/>
                <w:sz w:val="24"/>
              </w:rPr>
              <w:t>Essential</w:t>
            </w:r>
          </w:p>
        </w:tc>
      </w:tr>
      <w:tr w:rsidR="00433562" w:rsidRPr="00FF07D2" w14:paraId="29E1F41E" w14:textId="77777777" w:rsidTr="000A5188">
        <w:tc>
          <w:tcPr>
            <w:tcW w:w="7054" w:type="dxa"/>
          </w:tcPr>
          <w:p w14:paraId="4B320696" w14:textId="546699A5" w:rsidR="00433562" w:rsidRPr="00FF07D2" w:rsidRDefault="00433562" w:rsidP="00433562">
            <w:pPr>
              <w:numPr>
                <w:ilvl w:val="0"/>
                <w:numId w:val="2"/>
              </w:numPr>
              <w:tabs>
                <w:tab w:val="left" w:pos="720"/>
                <w:tab w:val="left" w:pos="1440"/>
                <w:tab w:val="left" w:pos="2160"/>
                <w:tab w:val="left" w:pos="2880"/>
                <w:tab w:val="left" w:pos="3600"/>
                <w:tab w:val="left" w:pos="4320"/>
                <w:tab w:val="left" w:pos="5040"/>
                <w:tab w:val="left" w:pos="5760"/>
                <w:tab w:val="right" w:pos="9354"/>
              </w:tabs>
              <w:rPr>
                <w:rFonts w:ascii="Arial" w:hAnsi="Arial" w:cs="Arial"/>
                <w:color w:val="000000" w:themeColor="text1"/>
                <w:sz w:val="24"/>
              </w:rPr>
            </w:pPr>
            <w:r w:rsidRPr="00586C75">
              <w:rPr>
                <w:rFonts w:ascii="Arial" w:hAnsi="Arial" w:cs="Arial"/>
                <w:bCs/>
                <w:sz w:val="24"/>
              </w:rPr>
              <w:t>Experience of wor</w:t>
            </w:r>
            <w:r>
              <w:rPr>
                <w:rFonts w:ascii="Arial" w:hAnsi="Arial" w:cs="Arial"/>
                <w:bCs/>
                <w:sz w:val="24"/>
              </w:rPr>
              <w:t>king with colleagues at a senior management level</w:t>
            </w:r>
          </w:p>
        </w:tc>
        <w:tc>
          <w:tcPr>
            <w:tcW w:w="2552" w:type="dxa"/>
          </w:tcPr>
          <w:p w14:paraId="59338E2B" w14:textId="7F2136B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586C75">
              <w:rPr>
                <w:rFonts w:ascii="Arial" w:hAnsi="Arial" w:cs="Arial"/>
                <w:sz w:val="24"/>
              </w:rPr>
              <w:t>Essential</w:t>
            </w:r>
          </w:p>
        </w:tc>
      </w:tr>
      <w:tr w:rsidR="00433562" w:rsidRPr="00FF07D2" w14:paraId="66821C34" w14:textId="77777777" w:rsidTr="000A5188">
        <w:tc>
          <w:tcPr>
            <w:tcW w:w="7054" w:type="dxa"/>
          </w:tcPr>
          <w:p w14:paraId="4C4D58C4" w14:textId="38796F87" w:rsidR="00433562" w:rsidRPr="00FF07D2" w:rsidRDefault="00433562" w:rsidP="00433562">
            <w:pPr>
              <w:numPr>
                <w:ilvl w:val="0"/>
                <w:numId w:val="2"/>
              </w:numPr>
              <w:tabs>
                <w:tab w:val="left" w:pos="720"/>
                <w:tab w:val="left" w:pos="1440"/>
                <w:tab w:val="left" w:pos="2160"/>
                <w:tab w:val="left" w:pos="2880"/>
                <w:tab w:val="left" w:pos="3600"/>
                <w:tab w:val="left" w:pos="4320"/>
                <w:tab w:val="left" w:pos="5040"/>
                <w:tab w:val="left" w:pos="5760"/>
                <w:tab w:val="right" w:pos="9354"/>
              </w:tabs>
              <w:rPr>
                <w:rFonts w:ascii="Arial" w:hAnsi="Arial" w:cs="Arial"/>
                <w:color w:val="000000" w:themeColor="text1"/>
                <w:sz w:val="24"/>
              </w:rPr>
            </w:pPr>
            <w:r w:rsidRPr="00586C75">
              <w:rPr>
                <w:rFonts w:ascii="Arial" w:hAnsi="Arial" w:cs="Arial"/>
                <w:bCs/>
                <w:sz w:val="24"/>
              </w:rPr>
              <w:lastRenderedPageBreak/>
              <w:t>Experience of working effectively with a high degree of autonomy</w:t>
            </w:r>
          </w:p>
        </w:tc>
        <w:tc>
          <w:tcPr>
            <w:tcW w:w="2552" w:type="dxa"/>
          </w:tcPr>
          <w:p w14:paraId="4E532368" w14:textId="2E4B38FC"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Pr>
                <w:rFonts w:ascii="Arial" w:hAnsi="Arial" w:cs="Arial"/>
                <w:color w:val="000000" w:themeColor="text1"/>
                <w:sz w:val="24"/>
              </w:rPr>
              <w:t>Essential</w:t>
            </w:r>
          </w:p>
        </w:tc>
      </w:tr>
      <w:tr w:rsidR="00433562" w:rsidRPr="00FF07D2" w14:paraId="7BDE1A11" w14:textId="77777777" w:rsidTr="000A5188">
        <w:tc>
          <w:tcPr>
            <w:tcW w:w="7054" w:type="dxa"/>
          </w:tcPr>
          <w:p w14:paraId="76ADCE49"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b/>
                <w:color w:val="000000" w:themeColor="text1"/>
                <w:sz w:val="24"/>
              </w:rPr>
              <w:t>3. Education/Qualifications</w:t>
            </w:r>
          </w:p>
          <w:p w14:paraId="04CFB185"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i/>
                <w:color w:val="000000" w:themeColor="text1"/>
                <w:sz w:val="24"/>
              </w:rPr>
            </w:pPr>
            <w:r w:rsidRPr="00FF07D2">
              <w:rPr>
                <w:rFonts w:ascii="Arial" w:hAnsi="Arial" w:cs="Arial"/>
                <w:i/>
                <w:color w:val="000000" w:themeColor="text1"/>
                <w:sz w:val="24"/>
              </w:rPr>
              <w:t>Degrees or diplomas obtained abroad are acceptable if they are of equivalent standard to UK qualifications.</w:t>
            </w:r>
          </w:p>
        </w:tc>
        <w:tc>
          <w:tcPr>
            <w:tcW w:w="2552" w:type="dxa"/>
          </w:tcPr>
          <w:p w14:paraId="2ED9FD7B"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p>
        </w:tc>
      </w:tr>
      <w:tr w:rsidR="00433562" w:rsidRPr="00FF07D2" w14:paraId="695BB39F" w14:textId="77777777" w:rsidTr="000A5188">
        <w:tc>
          <w:tcPr>
            <w:tcW w:w="7054" w:type="dxa"/>
          </w:tcPr>
          <w:p w14:paraId="129AFBD5" w14:textId="77777777" w:rsidR="00433562" w:rsidRPr="00FF07D2" w:rsidRDefault="00433562" w:rsidP="00433562">
            <w:pPr>
              <w:numPr>
                <w:ilvl w:val="0"/>
                <w:numId w:val="2"/>
              </w:numPr>
              <w:tabs>
                <w:tab w:val="left" w:pos="720"/>
                <w:tab w:val="left" w:pos="1440"/>
                <w:tab w:val="left" w:pos="2160"/>
                <w:tab w:val="left" w:pos="2880"/>
                <w:tab w:val="left" w:pos="3600"/>
                <w:tab w:val="left" w:pos="4320"/>
                <w:tab w:val="left" w:pos="5040"/>
                <w:tab w:val="left" w:pos="5760"/>
                <w:tab w:val="right" w:pos="9354"/>
              </w:tabs>
              <w:rPr>
                <w:rFonts w:ascii="Arial" w:hAnsi="Arial" w:cs="Arial"/>
                <w:b/>
                <w:color w:val="000000" w:themeColor="text1"/>
                <w:sz w:val="24"/>
              </w:rPr>
            </w:pPr>
            <w:r w:rsidRPr="00FF07D2">
              <w:rPr>
                <w:rFonts w:ascii="Arial" w:hAnsi="Arial" w:cs="Arial"/>
                <w:color w:val="000000" w:themeColor="text1"/>
                <w:sz w:val="24"/>
              </w:rPr>
              <w:t>Will have an HND/ HNC in computer related qualification supported by a sound experience of ICT systems.</w:t>
            </w:r>
          </w:p>
        </w:tc>
        <w:tc>
          <w:tcPr>
            <w:tcW w:w="2552" w:type="dxa"/>
          </w:tcPr>
          <w:p w14:paraId="5EBBE561"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color w:val="000000" w:themeColor="text1"/>
                <w:sz w:val="24"/>
              </w:rPr>
              <w:t>Essential</w:t>
            </w:r>
          </w:p>
        </w:tc>
      </w:tr>
      <w:tr w:rsidR="00433562" w:rsidRPr="00FF07D2" w14:paraId="4FB42D1D" w14:textId="77777777" w:rsidTr="000A5188">
        <w:tc>
          <w:tcPr>
            <w:tcW w:w="7054" w:type="dxa"/>
          </w:tcPr>
          <w:p w14:paraId="7E06BE7D"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b/>
                <w:color w:val="000000" w:themeColor="text1"/>
                <w:sz w:val="24"/>
              </w:rPr>
            </w:pPr>
            <w:r w:rsidRPr="00FF07D2">
              <w:rPr>
                <w:rFonts w:ascii="Arial" w:hAnsi="Arial" w:cs="Arial"/>
                <w:b/>
                <w:color w:val="000000" w:themeColor="text1"/>
                <w:sz w:val="24"/>
              </w:rPr>
              <w:t>4. Other</w:t>
            </w:r>
          </w:p>
          <w:p w14:paraId="63C6B88B"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i/>
                <w:color w:val="000000" w:themeColor="text1"/>
                <w:sz w:val="24"/>
              </w:rPr>
            </w:pPr>
            <w:r w:rsidRPr="00FF07D2">
              <w:rPr>
                <w:rFonts w:ascii="Arial" w:hAnsi="Arial" w:cs="Arial"/>
                <w:i/>
                <w:color w:val="000000" w:themeColor="text1"/>
                <w:sz w:val="24"/>
              </w:rPr>
              <w:t>This section specifies other factors which may be necessary.</w:t>
            </w:r>
          </w:p>
        </w:tc>
        <w:tc>
          <w:tcPr>
            <w:tcW w:w="2552" w:type="dxa"/>
          </w:tcPr>
          <w:p w14:paraId="59A2A581"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p>
        </w:tc>
      </w:tr>
      <w:tr w:rsidR="00433562" w:rsidRPr="00FF07D2" w14:paraId="7D2E8E68" w14:textId="77777777" w:rsidTr="000A5188">
        <w:tc>
          <w:tcPr>
            <w:tcW w:w="7054" w:type="dxa"/>
          </w:tcPr>
          <w:p w14:paraId="4E3396EA" w14:textId="77777777" w:rsidR="00433562" w:rsidRPr="00FF07D2" w:rsidRDefault="00433562" w:rsidP="00433562">
            <w:pPr>
              <w:numPr>
                <w:ilvl w:val="0"/>
                <w:numId w:val="2"/>
              </w:num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b/>
                <w:color w:val="000000" w:themeColor="text1"/>
                <w:sz w:val="24"/>
              </w:rPr>
            </w:pPr>
            <w:r w:rsidRPr="00FF07D2">
              <w:rPr>
                <w:rFonts w:ascii="Arial" w:hAnsi="Arial" w:cs="Arial"/>
                <w:color w:val="000000" w:themeColor="text1"/>
                <w:sz w:val="24"/>
              </w:rPr>
              <w:t>A commitment to quality of service.</w:t>
            </w:r>
          </w:p>
        </w:tc>
        <w:tc>
          <w:tcPr>
            <w:tcW w:w="2552" w:type="dxa"/>
          </w:tcPr>
          <w:p w14:paraId="2C315FA2"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color w:val="000000" w:themeColor="text1"/>
                <w:sz w:val="24"/>
              </w:rPr>
              <w:t>Essential</w:t>
            </w:r>
          </w:p>
        </w:tc>
      </w:tr>
      <w:tr w:rsidR="00433562" w:rsidRPr="00FF07D2" w14:paraId="46387C4A" w14:textId="77777777" w:rsidTr="000A5188">
        <w:tc>
          <w:tcPr>
            <w:tcW w:w="7054" w:type="dxa"/>
          </w:tcPr>
          <w:p w14:paraId="7E1A33B3" w14:textId="77777777" w:rsidR="00433562" w:rsidRPr="00FF07D2" w:rsidRDefault="00433562" w:rsidP="00433562">
            <w:pPr>
              <w:numPr>
                <w:ilvl w:val="0"/>
                <w:numId w:val="2"/>
              </w:num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color w:val="000000" w:themeColor="text1"/>
                <w:sz w:val="24"/>
              </w:rPr>
              <w:t>An understanding of the needs to work with integrity and confidentiality.</w:t>
            </w:r>
          </w:p>
        </w:tc>
        <w:tc>
          <w:tcPr>
            <w:tcW w:w="2552" w:type="dxa"/>
          </w:tcPr>
          <w:p w14:paraId="4E3E470C"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color w:val="000000" w:themeColor="text1"/>
                <w:sz w:val="24"/>
              </w:rPr>
              <w:t>Essential</w:t>
            </w:r>
          </w:p>
        </w:tc>
      </w:tr>
      <w:tr w:rsidR="00433562" w:rsidRPr="00FF07D2" w14:paraId="5538EB9B" w14:textId="77777777" w:rsidTr="000A5188">
        <w:tc>
          <w:tcPr>
            <w:tcW w:w="7054" w:type="dxa"/>
          </w:tcPr>
          <w:p w14:paraId="48894EF4" w14:textId="31F3E4D3" w:rsidR="00433562" w:rsidRPr="00FF07D2" w:rsidRDefault="00433562" w:rsidP="00433562">
            <w:pPr>
              <w:numPr>
                <w:ilvl w:val="0"/>
                <w:numId w:val="2"/>
              </w:num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586C75">
              <w:rPr>
                <w:rFonts w:ascii="Arial" w:hAnsi="Arial" w:cs="Arial"/>
                <w:sz w:val="24"/>
              </w:rPr>
              <w:t>Ability to manage conflicting demands, meet deadlines and work as part of a team</w:t>
            </w:r>
          </w:p>
        </w:tc>
        <w:tc>
          <w:tcPr>
            <w:tcW w:w="2552" w:type="dxa"/>
          </w:tcPr>
          <w:p w14:paraId="56A6B9F6" w14:textId="749E40BA"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586C75">
              <w:rPr>
                <w:rFonts w:ascii="Arial" w:hAnsi="Arial" w:cs="Arial"/>
                <w:sz w:val="24"/>
              </w:rPr>
              <w:t>Essential</w:t>
            </w:r>
          </w:p>
        </w:tc>
      </w:tr>
      <w:tr w:rsidR="00433562" w:rsidRPr="00FF07D2" w14:paraId="55597B67" w14:textId="77777777" w:rsidTr="000A5188">
        <w:tc>
          <w:tcPr>
            <w:tcW w:w="7054" w:type="dxa"/>
          </w:tcPr>
          <w:p w14:paraId="4F516243" w14:textId="762603BF" w:rsidR="00433562" w:rsidRPr="00FF07D2" w:rsidRDefault="00433562" w:rsidP="00433562">
            <w:pPr>
              <w:numPr>
                <w:ilvl w:val="0"/>
                <w:numId w:val="2"/>
              </w:num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586C75">
              <w:rPr>
                <w:rFonts w:ascii="Arial" w:hAnsi="Arial" w:cs="Arial"/>
                <w:sz w:val="24"/>
              </w:rPr>
              <w:t>Current, preferably clean driving license</w:t>
            </w:r>
          </w:p>
        </w:tc>
        <w:tc>
          <w:tcPr>
            <w:tcW w:w="2552" w:type="dxa"/>
          </w:tcPr>
          <w:p w14:paraId="0033914A" w14:textId="2B6AB10C"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586C75">
              <w:rPr>
                <w:rFonts w:ascii="Arial" w:hAnsi="Arial" w:cs="Arial"/>
                <w:sz w:val="24"/>
              </w:rPr>
              <w:t>Desirable</w:t>
            </w:r>
          </w:p>
        </w:tc>
      </w:tr>
      <w:tr w:rsidR="00433562" w:rsidRPr="00FF07D2" w14:paraId="139AAB73" w14:textId="77777777" w:rsidTr="000A5188">
        <w:tc>
          <w:tcPr>
            <w:tcW w:w="7054" w:type="dxa"/>
          </w:tcPr>
          <w:p w14:paraId="0004F010"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b/>
                <w:color w:val="000000" w:themeColor="text1"/>
                <w:sz w:val="24"/>
              </w:rPr>
              <w:t>5. Equal Opportunities</w:t>
            </w:r>
          </w:p>
          <w:p w14:paraId="587A4CBC"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rPr>
                <w:rFonts w:ascii="Arial" w:hAnsi="Arial" w:cs="Arial"/>
                <w:color w:val="000000" w:themeColor="text1"/>
                <w:sz w:val="24"/>
              </w:rPr>
            </w:pPr>
            <w:r w:rsidRPr="00FF07D2">
              <w:rPr>
                <w:rFonts w:ascii="Arial" w:hAnsi="Arial" w:cs="Arial"/>
                <w:color w:val="000000" w:themeColor="text1"/>
                <w:sz w:val="24"/>
              </w:rPr>
              <w:t>This Association is working actively to promote equality of opportunity both in its employment practices and in the delivery of its services.  It is essential that the postholder is willing to work in accordance with and has an empathy with existing policies and codes of practice.</w:t>
            </w:r>
          </w:p>
        </w:tc>
        <w:tc>
          <w:tcPr>
            <w:tcW w:w="2552" w:type="dxa"/>
          </w:tcPr>
          <w:p w14:paraId="66DEA79B"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p>
          <w:p w14:paraId="06D0CED0" w14:textId="77777777" w:rsidR="00433562" w:rsidRPr="00FF07D2" w:rsidRDefault="00433562" w:rsidP="00433562">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color w:val="000000" w:themeColor="text1"/>
                <w:sz w:val="24"/>
              </w:rPr>
            </w:pPr>
            <w:r w:rsidRPr="00FF07D2">
              <w:rPr>
                <w:rFonts w:ascii="Arial" w:hAnsi="Arial" w:cs="Arial"/>
                <w:color w:val="000000" w:themeColor="text1"/>
                <w:sz w:val="24"/>
              </w:rPr>
              <w:t>Essential</w:t>
            </w:r>
          </w:p>
        </w:tc>
      </w:tr>
    </w:tbl>
    <w:p w14:paraId="2FB022DC" w14:textId="77777777" w:rsidR="001F0200" w:rsidRPr="00FF07D2" w:rsidRDefault="001F0200" w:rsidP="004B07BC">
      <w:pPr>
        <w:tabs>
          <w:tab w:val="left" w:pos="3120"/>
        </w:tabs>
        <w:rPr>
          <w:color w:val="000000" w:themeColor="text1"/>
          <w:sz w:val="10"/>
          <w:szCs w:val="10"/>
        </w:rPr>
      </w:pPr>
    </w:p>
    <w:sectPr w:rsidR="001F0200" w:rsidRPr="00FF07D2" w:rsidSect="00714679">
      <w:headerReference w:type="even" r:id="rId14"/>
      <w:headerReference w:type="default" r:id="rId15"/>
      <w:footerReference w:type="default" r:id="rId16"/>
      <w:footerReference w:type="first" r:id="rId17"/>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60C1" w14:textId="77777777" w:rsidR="002A5309" w:rsidRDefault="002A5309">
      <w:r>
        <w:separator/>
      </w:r>
    </w:p>
  </w:endnote>
  <w:endnote w:type="continuationSeparator" w:id="0">
    <w:p w14:paraId="2BAD7CC1" w14:textId="77777777" w:rsidR="002A5309" w:rsidRDefault="002A5309">
      <w:r>
        <w:continuationSeparator/>
      </w:r>
    </w:p>
  </w:endnote>
  <w:endnote w:type="continuationNotice" w:id="1">
    <w:p w14:paraId="0F643A91" w14:textId="77777777" w:rsidR="002A5309" w:rsidRDefault="002A5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6992" w14:textId="1047CB7E" w:rsidR="00581B07" w:rsidRDefault="00581B07" w:rsidP="00F821FA">
    <w:pPr>
      <w:pStyle w:val="Footer"/>
      <w:tabs>
        <w:tab w:val="clear" w:pos="8306"/>
        <w:tab w:val="left" w:pos="2268"/>
        <w:tab w:val="right" w:pos="9356"/>
      </w:tabs>
      <w:jc w:val="both"/>
    </w:pPr>
    <w:r>
      <w:t>Job Description</w:t>
    </w:r>
    <w:r>
      <w:tab/>
    </w:r>
    <w:r>
      <w:tab/>
      <w:t>ICT Trainer</w:t>
    </w:r>
    <w:r>
      <w:tab/>
    </w:r>
    <w:r w:rsidR="00DA20AC">
      <w:t>January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4D3F" w14:textId="77777777" w:rsidR="00581B07" w:rsidRPr="00F821FA" w:rsidRDefault="00581B07" w:rsidP="001250DF">
    <w:pPr>
      <w:pStyle w:val="Footer"/>
      <w:tabs>
        <w:tab w:val="clear" w:pos="8306"/>
        <w:tab w:val="left" w:pos="2268"/>
        <w:tab w:val="right" w:pos="9356"/>
      </w:tabs>
      <w:jc w:val="both"/>
    </w:pPr>
    <w:r>
      <w:t>Job Description</w:t>
    </w:r>
    <w:r>
      <w:tab/>
    </w:r>
    <w:r>
      <w:tab/>
      <w:t>ICT Trainer</w:t>
    </w:r>
    <w:r>
      <w:tab/>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E046" w14:textId="77777777" w:rsidR="002A5309" w:rsidRDefault="002A5309">
      <w:r>
        <w:separator/>
      </w:r>
    </w:p>
  </w:footnote>
  <w:footnote w:type="continuationSeparator" w:id="0">
    <w:p w14:paraId="13809C71" w14:textId="77777777" w:rsidR="002A5309" w:rsidRDefault="002A5309">
      <w:r>
        <w:continuationSeparator/>
      </w:r>
    </w:p>
  </w:footnote>
  <w:footnote w:type="continuationNotice" w:id="1">
    <w:p w14:paraId="04FFE139" w14:textId="77777777" w:rsidR="002A5309" w:rsidRDefault="002A5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4EC4" w14:textId="77777777" w:rsidR="00581B07" w:rsidRDefault="00581B07" w:rsidP="008436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86AD76" w14:textId="77777777" w:rsidR="00581B07" w:rsidRDefault="00581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CAFE" w14:textId="38D60C4C" w:rsidR="00581B07" w:rsidRDefault="00581B07" w:rsidP="008436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0AC">
      <w:rPr>
        <w:rStyle w:val="PageNumber"/>
        <w:noProof/>
      </w:rPr>
      <w:t>3</w:t>
    </w:r>
    <w:r>
      <w:rPr>
        <w:rStyle w:val="PageNumber"/>
      </w:rPr>
      <w:fldChar w:fldCharType="end"/>
    </w:r>
  </w:p>
  <w:p w14:paraId="4DED3B07" w14:textId="77777777" w:rsidR="00581B07" w:rsidRDefault="00581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97F"/>
    <w:multiLevelType w:val="hybridMultilevel"/>
    <w:tmpl w:val="338016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08B547A2"/>
    <w:multiLevelType w:val="hybridMultilevel"/>
    <w:tmpl w:val="E5BA943A"/>
    <w:lvl w:ilvl="0" w:tplc="39000BCC">
      <w:start w:val="1"/>
      <w:numFmt w:val="decimal"/>
      <w:lvlText w:val="%1."/>
      <w:lvlJc w:val="left"/>
      <w:pPr>
        <w:tabs>
          <w:tab w:val="num" w:pos="720"/>
        </w:tabs>
        <w:ind w:left="72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C9853A1"/>
    <w:multiLevelType w:val="multilevel"/>
    <w:tmpl w:val="A38816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C26CE3"/>
    <w:multiLevelType w:val="hybridMultilevel"/>
    <w:tmpl w:val="718EC03C"/>
    <w:lvl w:ilvl="0" w:tplc="BF5A5362">
      <w:start w:val="1"/>
      <w:numFmt w:val="decimal"/>
      <w:lvlText w:val="%1."/>
      <w:lvlJc w:val="left"/>
      <w:pPr>
        <w:tabs>
          <w:tab w:val="num" w:pos="720"/>
        </w:tabs>
        <w:ind w:left="720" w:hanging="72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A749E"/>
    <w:multiLevelType w:val="hybridMultilevel"/>
    <w:tmpl w:val="7E146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64DC0"/>
    <w:multiLevelType w:val="hybridMultilevel"/>
    <w:tmpl w:val="30DE41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C05607"/>
    <w:multiLevelType w:val="hybridMultilevel"/>
    <w:tmpl w:val="00F89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130427"/>
    <w:multiLevelType w:val="hybridMultilevel"/>
    <w:tmpl w:val="7E146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561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494B6A"/>
    <w:multiLevelType w:val="multilevel"/>
    <w:tmpl w:val="E2DA5EBE"/>
    <w:lvl w:ilvl="0">
      <w:start w:val="1"/>
      <w:numFmt w:val="decimal"/>
      <w:lvlText w:val="%1."/>
      <w:lvlJc w:val="left"/>
      <w:pPr>
        <w:tabs>
          <w:tab w:val="num" w:pos="720"/>
        </w:tabs>
        <w:ind w:left="720" w:hanging="720"/>
      </w:pPr>
      <w:rPr>
        <w:rFonts w:ascii="Verdana" w:hAnsi="Verdana"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8"/>
  </w:num>
  <w:num w:numId="4">
    <w:abstractNumId w:val="6"/>
  </w:num>
  <w:num w:numId="5">
    <w:abstractNumId w:val="1"/>
  </w:num>
  <w:num w:numId="6">
    <w:abstractNumId w:val="3"/>
  </w:num>
  <w:num w:numId="7">
    <w:abstractNumId w:val="9"/>
  </w:num>
  <w:num w:numId="8">
    <w:abstractNumId w:val="2"/>
  </w:num>
  <w:num w:numId="9">
    <w:abstractNumId w:val="7"/>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89"/>
    <w:rsid w:val="00004D89"/>
    <w:rsid w:val="00006E28"/>
    <w:rsid w:val="00010552"/>
    <w:rsid w:val="00014247"/>
    <w:rsid w:val="00017326"/>
    <w:rsid w:val="000339F6"/>
    <w:rsid w:val="000359DC"/>
    <w:rsid w:val="00035B1B"/>
    <w:rsid w:val="000402FE"/>
    <w:rsid w:val="00042F1E"/>
    <w:rsid w:val="00044529"/>
    <w:rsid w:val="00052DDE"/>
    <w:rsid w:val="000563CC"/>
    <w:rsid w:val="00065923"/>
    <w:rsid w:val="00071CAE"/>
    <w:rsid w:val="00075A21"/>
    <w:rsid w:val="00082310"/>
    <w:rsid w:val="00083CCC"/>
    <w:rsid w:val="00090F9C"/>
    <w:rsid w:val="000952F4"/>
    <w:rsid w:val="00097102"/>
    <w:rsid w:val="000A018F"/>
    <w:rsid w:val="000A265E"/>
    <w:rsid w:val="000A5188"/>
    <w:rsid w:val="000A605A"/>
    <w:rsid w:val="000C4E67"/>
    <w:rsid w:val="000D386C"/>
    <w:rsid w:val="000D4A13"/>
    <w:rsid w:val="000F0253"/>
    <w:rsid w:val="000F27A1"/>
    <w:rsid w:val="000F40E2"/>
    <w:rsid w:val="000F698F"/>
    <w:rsid w:val="00102EC7"/>
    <w:rsid w:val="001078EC"/>
    <w:rsid w:val="001114B8"/>
    <w:rsid w:val="00111A8C"/>
    <w:rsid w:val="00117797"/>
    <w:rsid w:val="001226A2"/>
    <w:rsid w:val="001250DF"/>
    <w:rsid w:val="00135759"/>
    <w:rsid w:val="00140BFB"/>
    <w:rsid w:val="001413AC"/>
    <w:rsid w:val="00142DDB"/>
    <w:rsid w:val="0014347C"/>
    <w:rsid w:val="0014688D"/>
    <w:rsid w:val="001703F1"/>
    <w:rsid w:val="00171A57"/>
    <w:rsid w:val="00180871"/>
    <w:rsid w:val="00182D2A"/>
    <w:rsid w:val="001873D3"/>
    <w:rsid w:val="001929D3"/>
    <w:rsid w:val="00194ACF"/>
    <w:rsid w:val="001A5F3F"/>
    <w:rsid w:val="001B6AFF"/>
    <w:rsid w:val="001C14D5"/>
    <w:rsid w:val="001C1D15"/>
    <w:rsid w:val="001C48A1"/>
    <w:rsid w:val="001D6B50"/>
    <w:rsid w:val="001E1259"/>
    <w:rsid w:val="001F0200"/>
    <w:rsid w:val="001F482F"/>
    <w:rsid w:val="001F5836"/>
    <w:rsid w:val="00207247"/>
    <w:rsid w:val="00212F03"/>
    <w:rsid w:val="002157C9"/>
    <w:rsid w:val="00221E24"/>
    <w:rsid w:val="00227D98"/>
    <w:rsid w:val="00233A05"/>
    <w:rsid w:val="00236B2B"/>
    <w:rsid w:val="00242478"/>
    <w:rsid w:val="00252B24"/>
    <w:rsid w:val="00260934"/>
    <w:rsid w:val="00266547"/>
    <w:rsid w:val="00273C2E"/>
    <w:rsid w:val="002757C8"/>
    <w:rsid w:val="00281E81"/>
    <w:rsid w:val="002875D0"/>
    <w:rsid w:val="00287F93"/>
    <w:rsid w:val="00295A92"/>
    <w:rsid w:val="002A0383"/>
    <w:rsid w:val="002A1BDD"/>
    <w:rsid w:val="002A5309"/>
    <w:rsid w:val="002B145A"/>
    <w:rsid w:val="002B1DAD"/>
    <w:rsid w:val="002B24BF"/>
    <w:rsid w:val="002B2724"/>
    <w:rsid w:val="002C5131"/>
    <w:rsid w:val="002C74BE"/>
    <w:rsid w:val="002D3D68"/>
    <w:rsid w:val="002D4251"/>
    <w:rsid w:val="002D4B49"/>
    <w:rsid w:val="002E01F8"/>
    <w:rsid w:val="002E21E2"/>
    <w:rsid w:val="00311DDC"/>
    <w:rsid w:val="00314AC4"/>
    <w:rsid w:val="003150DE"/>
    <w:rsid w:val="003246BD"/>
    <w:rsid w:val="00331AFF"/>
    <w:rsid w:val="003348AF"/>
    <w:rsid w:val="00345D89"/>
    <w:rsid w:val="003474E8"/>
    <w:rsid w:val="00354B1F"/>
    <w:rsid w:val="00355802"/>
    <w:rsid w:val="00370278"/>
    <w:rsid w:val="00371000"/>
    <w:rsid w:val="00374098"/>
    <w:rsid w:val="0037699F"/>
    <w:rsid w:val="0039270E"/>
    <w:rsid w:val="0039288F"/>
    <w:rsid w:val="00395E1D"/>
    <w:rsid w:val="003A2756"/>
    <w:rsid w:val="003A3E55"/>
    <w:rsid w:val="003A4AD9"/>
    <w:rsid w:val="003B1531"/>
    <w:rsid w:val="003B41B2"/>
    <w:rsid w:val="003B59FA"/>
    <w:rsid w:val="003B631A"/>
    <w:rsid w:val="003B7061"/>
    <w:rsid w:val="003C1275"/>
    <w:rsid w:val="003D2C3A"/>
    <w:rsid w:val="003D3D33"/>
    <w:rsid w:val="003D6591"/>
    <w:rsid w:val="003E06BE"/>
    <w:rsid w:val="003E6DB3"/>
    <w:rsid w:val="003F70DD"/>
    <w:rsid w:val="00400F32"/>
    <w:rsid w:val="00401B9B"/>
    <w:rsid w:val="004047F4"/>
    <w:rsid w:val="004074C8"/>
    <w:rsid w:val="0041664A"/>
    <w:rsid w:val="00433562"/>
    <w:rsid w:val="0044222F"/>
    <w:rsid w:val="00462593"/>
    <w:rsid w:val="00462A70"/>
    <w:rsid w:val="00466B7B"/>
    <w:rsid w:val="00475B0E"/>
    <w:rsid w:val="004A6443"/>
    <w:rsid w:val="004A7D3B"/>
    <w:rsid w:val="004B07BC"/>
    <w:rsid w:val="004B3445"/>
    <w:rsid w:val="004B4D5D"/>
    <w:rsid w:val="004C21EA"/>
    <w:rsid w:val="004C4E73"/>
    <w:rsid w:val="004D03F9"/>
    <w:rsid w:val="004D3D5A"/>
    <w:rsid w:val="004D4427"/>
    <w:rsid w:val="004E2FE5"/>
    <w:rsid w:val="004E76A4"/>
    <w:rsid w:val="004F0B45"/>
    <w:rsid w:val="004F0DF9"/>
    <w:rsid w:val="00501478"/>
    <w:rsid w:val="00502487"/>
    <w:rsid w:val="0052233E"/>
    <w:rsid w:val="005223F5"/>
    <w:rsid w:val="00526C1D"/>
    <w:rsid w:val="0053689A"/>
    <w:rsid w:val="00537330"/>
    <w:rsid w:val="00537AAF"/>
    <w:rsid w:val="00537E71"/>
    <w:rsid w:val="00540018"/>
    <w:rsid w:val="00541E62"/>
    <w:rsid w:val="00546526"/>
    <w:rsid w:val="00553F5E"/>
    <w:rsid w:val="005550E9"/>
    <w:rsid w:val="0055739F"/>
    <w:rsid w:val="0056542E"/>
    <w:rsid w:val="0057068F"/>
    <w:rsid w:val="00572CA0"/>
    <w:rsid w:val="00581B07"/>
    <w:rsid w:val="00582DC1"/>
    <w:rsid w:val="00584C32"/>
    <w:rsid w:val="005950AE"/>
    <w:rsid w:val="0059510B"/>
    <w:rsid w:val="00596F9A"/>
    <w:rsid w:val="005A14AA"/>
    <w:rsid w:val="005A1926"/>
    <w:rsid w:val="005A741C"/>
    <w:rsid w:val="005B0CF3"/>
    <w:rsid w:val="005B3B20"/>
    <w:rsid w:val="005C4B3E"/>
    <w:rsid w:val="005C5D24"/>
    <w:rsid w:val="005C7864"/>
    <w:rsid w:val="005D2CA0"/>
    <w:rsid w:val="005F7C55"/>
    <w:rsid w:val="00602DF5"/>
    <w:rsid w:val="006052B3"/>
    <w:rsid w:val="00606F84"/>
    <w:rsid w:val="006174D4"/>
    <w:rsid w:val="0062133C"/>
    <w:rsid w:val="00626F1E"/>
    <w:rsid w:val="006275DF"/>
    <w:rsid w:val="00631467"/>
    <w:rsid w:val="00633C3E"/>
    <w:rsid w:val="006555A6"/>
    <w:rsid w:val="006745B8"/>
    <w:rsid w:val="0067534F"/>
    <w:rsid w:val="006808DB"/>
    <w:rsid w:val="00686F02"/>
    <w:rsid w:val="006970A6"/>
    <w:rsid w:val="006A238B"/>
    <w:rsid w:val="006A3D2F"/>
    <w:rsid w:val="006B0359"/>
    <w:rsid w:val="006B12D7"/>
    <w:rsid w:val="006B3E75"/>
    <w:rsid w:val="006B5E1B"/>
    <w:rsid w:val="006B5EF7"/>
    <w:rsid w:val="006B6A2C"/>
    <w:rsid w:val="006C30DF"/>
    <w:rsid w:val="006C5B19"/>
    <w:rsid w:val="006D6310"/>
    <w:rsid w:val="006E1037"/>
    <w:rsid w:val="006E35B7"/>
    <w:rsid w:val="006E39CB"/>
    <w:rsid w:val="006E70A8"/>
    <w:rsid w:val="006F20CD"/>
    <w:rsid w:val="00701212"/>
    <w:rsid w:val="00704AFF"/>
    <w:rsid w:val="0071168A"/>
    <w:rsid w:val="007127DA"/>
    <w:rsid w:val="007140B1"/>
    <w:rsid w:val="00714679"/>
    <w:rsid w:val="007227B0"/>
    <w:rsid w:val="00733106"/>
    <w:rsid w:val="0074017E"/>
    <w:rsid w:val="007418F0"/>
    <w:rsid w:val="007657E0"/>
    <w:rsid w:val="0076691F"/>
    <w:rsid w:val="00767741"/>
    <w:rsid w:val="00776386"/>
    <w:rsid w:val="00783A7D"/>
    <w:rsid w:val="00787502"/>
    <w:rsid w:val="007A022A"/>
    <w:rsid w:val="007A7BB1"/>
    <w:rsid w:val="007B24A7"/>
    <w:rsid w:val="007B7CFC"/>
    <w:rsid w:val="007C1BDB"/>
    <w:rsid w:val="007C1FFE"/>
    <w:rsid w:val="007C45D1"/>
    <w:rsid w:val="007C48E7"/>
    <w:rsid w:val="007D07BC"/>
    <w:rsid w:val="007D1DA2"/>
    <w:rsid w:val="007E2D0B"/>
    <w:rsid w:val="007F5920"/>
    <w:rsid w:val="007F6F3E"/>
    <w:rsid w:val="008032E3"/>
    <w:rsid w:val="00803F43"/>
    <w:rsid w:val="00806531"/>
    <w:rsid w:val="0081432E"/>
    <w:rsid w:val="00814E2E"/>
    <w:rsid w:val="00824ADD"/>
    <w:rsid w:val="00824E57"/>
    <w:rsid w:val="008370A3"/>
    <w:rsid w:val="0084366A"/>
    <w:rsid w:val="00846AF2"/>
    <w:rsid w:val="008605C1"/>
    <w:rsid w:val="008632B3"/>
    <w:rsid w:val="00863B72"/>
    <w:rsid w:val="0087677D"/>
    <w:rsid w:val="00877DE4"/>
    <w:rsid w:val="00885597"/>
    <w:rsid w:val="00886640"/>
    <w:rsid w:val="008965EB"/>
    <w:rsid w:val="008A1946"/>
    <w:rsid w:val="008A2138"/>
    <w:rsid w:val="008C3C30"/>
    <w:rsid w:val="008D0BE6"/>
    <w:rsid w:val="008E6025"/>
    <w:rsid w:val="008E64F3"/>
    <w:rsid w:val="008E6E6F"/>
    <w:rsid w:val="00916477"/>
    <w:rsid w:val="009217A1"/>
    <w:rsid w:val="00924948"/>
    <w:rsid w:val="009272EF"/>
    <w:rsid w:val="00934850"/>
    <w:rsid w:val="00934F39"/>
    <w:rsid w:val="00936291"/>
    <w:rsid w:val="0094245D"/>
    <w:rsid w:val="00944481"/>
    <w:rsid w:val="0094527C"/>
    <w:rsid w:val="00950912"/>
    <w:rsid w:val="009551DB"/>
    <w:rsid w:val="00964CFA"/>
    <w:rsid w:val="009737D1"/>
    <w:rsid w:val="00976900"/>
    <w:rsid w:val="00983F30"/>
    <w:rsid w:val="009857CE"/>
    <w:rsid w:val="0098770F"/>
    <w:rsid w:val="00992E64"/>
    <w:rsid w:val="00994FF2"/>
    <w:rsid w:val="009A4A3C"/>
    <w:rsid w:val="009A64A4"/>
    <w:rsid w:val="009B3A6C"/>
    <w:rsid w:val="009C797F"/>
    <w:rsid w:val="009C7BBF"/>
    <w:rsid w:val="009E27A1"/>
    <w:rsid w:val="009E3CB6"/>
    <w:rsid w:val="00A019FC"/>
    <w:rsid w:val="00A0379D"/>
    <w:rsid w:val="00A11B4B"/>
    <w:rsid w:val="00A26B5D"/>
    <w:rsid w:val="00A341D3"/>
    <w:rsid w:val="00A41313"/>
    <w:rsid w:val="00A41432"/>
    <w:rsid w:val="00A42F8C"/>
    <w:rsid w:val="00A435DF"/>
    <w:rsid w:val="00A44E0D"/>
    <w:rsid w:val="00A5348C"/>
    <w:rsid w:val="00A561C3"/>
    <w:rsid w:val="00A606B8"/>
    <w:rsid w:val="00A667E7"/>
    <w:rsid w:val="00A71C04"/>
    <w:rsid w:val="00A83C29"/>
    <w:rsid w:val="00A8798F"/>
    <w:rsid w:val="00A9669E"/>
    <w:rsid w:val="00AA6897"/>
    <w:rsid w:val="00AB0258"/>
    <w:rsid w:val="00AB05B9"/>
    <w:rsid w:val="00AB4C88"/>
    <w:rsid w:val="00AC238C"/>
    <w:rsid w:val="00AC39C5"/>
    <w:rsid w:val="00AC471D"/>
    <w:rsid w:val="00AC50E0"/>
    <w:rsid w:val="00AC64F4"/>
    <w:rsid w:val="00AC69E6"/>
    <w:rsid w:val="00AE50FF"/>
    <w:rsid w:val="00AE58C5"/>
    <w:rsid w:val="00AF55F6"/>
    <w:rsid w:val="00AF7F11"/>
    <w:rsid w:val="00B1114F"/>
    <w:rsid w:val="00B23646"/>
    <w:rsid w:val="00B2472E"/>
    <w:rsid w:val="00B331C4"/>
    <w:rsid w:val="00B338A4"/>
    <w:rsid w:val="00B34F84"/>
    <w:rsid w:val="00B407F6"/>
    <w:rsid w:val="00B411A8"/>
    <w:rsid w:val="00B455B0"/>
    <w:rsid w:val="00B47A72"/>
    <w:rsid w:val="00B501F7"/>
    <w:rsid w:val="00B6706F"/>
    <w:rsid w:val="00B76F70"/>
    <w:rsid w:val="00B817B6"/>
    <w:rsid w:val="00B92F07"/>
    <w:rsid w:val="00BA3360"/>
    <w:rsid w:val="00BC0F1F"/>
    <w:rsid w:val="00BC604C"/>
    <w:rsid w:val="00BD1BE3"/>
    <w:rsid w:val="00BD2DA2"/>
    <w:rsid w:val="00BE586D"/>
    <w:rsid w:val="00BF4281"/>
    <w:rsid w:val="00BF4C0B"/>
    <w:rsid w:val="00C073F9"/>
    <w:rsid w:val="00C23DAD"/>
    <w:rsid w:val="00C268AC"/>
    <w:rsid w:val="00C27615"/>
    <w:rsid w:val="00C27981"/>
    <w:rsid w:val="00C30D4F"/>
    <w:rsid w:val="00C3170B"/>
    <w:rsid w:val="00C347F9"/>
    <w:rsid w:val="00C35CD3"/>
    <w:rsid w:val="00C4206B"/>
    <w:rsid w:val="00C43461"/>
    <w:rsid w:val="00C56064"/>
    <w:rsid w:val="00C63307"/>
    <w:rsid w:val="00C70D08"/>
    <w:rsid w:val="00C70DF3"/>
    <w:rsid w:val="00C805F2"/>
    <w:rsid w:val="00C81E81"/>
    <w:rsid w:val="00C86D8C"/>
    <w:rsid w:val="00C92123"/>
    <w:rsid w:val="00CA0772"/>
    <w:rsid w:val="00CA2AF3"/>
    <w:rsid w:val="00CA39C0"/>
    <w:rsid w:val="00CA59D2"/>
    <w:rsid w:val="00CA6E0D"/>
    <w:rsid w:val="00CB0215"/>
    <w:rsid w:val="00CB1F1C"/>
    <w:rsid w:val="00CB4E00"/>
    <w:rsid w:val="00CD20CB"/>
    <w:rsid w:val="00CD300A"/>
    <w:rsid w:val="00CE6A51"/>
    <w:rsid w:val="00CF47A9"/>
    <w:rsid w:val="00D00564"/>
    <w:rsid w:val="00D066E3"/>
    <w:rsid w:val="00D20828"/>
    <w:rsid w:val="00D24633"/>
    <w:rsid w:val="00D34CDF"/>
    <w:rsid w:val="00D36077"/>
    <w:rsid w:val="00D40156"/>
    <w:rsid w:val="00D412F9"/>
    <w:rsid w:val="00D41A69"/>
    <w:rsid w:val="00D41C94"/>
    <w:rsid w:val="00D555E8"/>
    <w:rsid w:val="00D60293"/>
    <w:rsid w:val="00D6086E"/>
    <w:rsid w:val="00D633C3"/>
    <w:rsid w:val="00D64198"/>
    <w:rsid w:val="00D7167C"/>
    <w:rsid w:val="00D74917"/>
    <w:rsid w:val="00D908EE"/>
    <w:rsid w:val="00D94CEF"/>
    <w:rsid w:val="00DA0152"/>
    <w:rsid w:val="00DA20AC"/>
    <w:rsid w:val="00DA6F39"/>
    <w:rsid w:val="00DB1F20"/>
    <w:rsid w:val="00DC0717"/>
    <w:rsid w:val="00DC705F"/>
    <w:rsid w:val="00DD3F5E"/>
    <w:rsid w:val="00DE002E"/>
    <w:rsid w:val="00DF0270"/>
    <w:rsid w:val="00DF3C44"/>
    <w:rsid w:val="00E06854"/>
    <w:rsid w:val="00E06900"/>
    <w:rsid w:val="00E07281"/>
    <w:rsid w:val="00E11627"/>
    <w:rsid w:val="00E233ED"/>
    <w:rsid w:val="00E23E01"/>
    <w:rsid w:val="00E2699E"/>
    <w:rsid w:val="00E27D2E"/>
    <w:rsid w:val="00E34B96"/>
    <w:rsid w:val="00E402CB"/>
    <w:rsid w:val="00E41BB6"/>
    <w:rsid w:val="00E45402"/>
    <w:rsid w:val="00E52957"/>
    <w:rsid w:val="00E559B8"/>
    <w:rsid w:val="00E55E62"/>
    <w:rsid w:val="00E60FD5"/>
    <w:rsid w:val="00E63F05"/>
    <w:rsid w:val="00E721CF"/>
    <w:rsid w:val="00E8486C"/>
    <w:rsid w:val="00E92D54"/>
    <w:rsid w:val="00EA6B72"/>
    <w:rsid w:val="00EB6B5E"/>
    <w:rsid w:val="00EC149A"/>
    <w:rsid w:val="00EC1C40"/>
    <w:rsid w:val="00EC1EA3"/>
    <w:rsid w:val="00EC2348"/>
    <w:rsid w:val="00EC29C9"/>
    <w:rsid w:val="00EC4B01"/>
    <w:rsid w:val="00EC62FB"/>
    <w:rsid w:val="00EC7A70"/>
    <w:rsid w:val="00ED0275"/>
    <w:rsid w:val="00ED1F35"/>
    <w:rsid w:val="00ED2F68"/>
    <w:rsid w:val="00ED5943"/>
    <w:rsid w:val="00EE35AD"/>
    <w:rsid w:val="00EE3B18"/>
    <w:rsid w:val="00EE4A5A"/>
    <w:rsid w:val="00EE5427"/>
    <w:rsid w:val="00EF4EC3"/>
    <w:rsid w:val="00F02293"/>
    <w:rsid w:val="00F025CE"/>
    <w:rsid w:val="00F07893"/>
    <w:rsid w:val="00F108F3"/>
    <w:rsid w:val="00F12A4C"/>
    <w:rsid w:val="00F14F6A"/>
    <w:rsid w:val="00F20CAE"/>
    <w:rsid w:val="00F253A5"/>
    <w:rsid w:val="00F26199"/>
    <w:rsid w:val="00F31A32"/>
    <w:rsid w:val="00F31FCC"/>
    <w:rsid w:val="00F43BC0"/>
    <w:rsid w:val="00F46094"/>
    <w:rsid w:val="00F47E17"/>
    <w:rsid w:val="00F50A61"/>
    <w:rsid w:val="00F538AE"/>
    <w:rsid w:val="00F573FE"/>
    <w:rsid w:val="00F57E52"/>
    <w:rsid w:val="00F61A0E"/>
    <w:rsid w:val="00F6258B"/>
    <w:rsid w:val="00F72C1D"/>
    <w:rsid w:val="00F766B1"/>
    <w:rsid w:val="00F821FA"/>
    <w:rsid w:val="00F849B0"/>
    <w:rsid w:val="00FA0EED"/>
    <w:rsid w:val="00FA498D"/>
    <w:rsid w:val="00FA62E3"/>
    <w:rsid w:val="00FB33F3"/>
    <w:rsid w:val="00FC3617"/>
    <w:rsid w:val="00FD18D3"/>
    <w:rsid w:val="00FD6365"/>
    <w:rsid w:val="00FE7203"/>
    <w:rsid w:val="00FF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68104C"/>
  <w15:chartTrackingRefBased/>
  <w15:docId w15:val="{6C18BE9C-A6DB-489E-A894-D3D5151A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772"/>
    <w:pPr>
      <w:widowControl w:val="0"/>
      <w:autoSpaceDE w:val="0"/>
      <w:autoSpaceDN w:val="0"/>
      <w:adjustRightInd w:val="0"/>
    </w:pPr>
    <w:rPr>
      <w:rFonts w:ascii="Verdana" w:hAnsi="Verdana"/>
      <w:sz w:val="22"/>
      <w:szCs w:val="24"/>
      <w:lang w:val="en-US" w:eastAsia="en-US"/>
    </w:rPr>
  </w:style>
  <w:style w:type="paragraph" w:styleId="Heading1">
    <w:name w:val="heading 1"/>
    <w:basedOn w:val="Normal"/>
    <w:next w:val="Normal"/>
    <w:qFormat/>
    <w:rsid w:val="00ED1F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D1F3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094"/>
    <w:pPr>
      <w:tabs>
        <w:tab w:val="center" w:pos="4153"/>
        <w:tab w:val="right" w:pos="8306"/>
      </w:tabs>
    </w:pPr>
  </w:style>
  <w:style w:type="character" w:styleId="PageNumber">
    <w:name w:val="page number"/>
    <w:basedOn w:val="DefaultParagraphFont"/>
    <w:rsid w:val="00F46094"/>
  </w:style>
  <w:style w:type="paragraph" w:styleId="Footer">
    <w:name w:val="footer"/>
    <w:basedOn w:val="Normal"/>
    <w:rsid w:val="00CA2AF3"/>
    <w:pPr>
      <w:tabs>
        <w:tab w:val="center" w:pos="4153"/>
        <w:tab w:val="right" w:pos="8306"/>
      </w:tabs>
    </w:pPr>
  </w:style>
  <w:style w:type="paragraph" w:styleId="List">
    <w:name w:val="List"/>
    <w:basedOn w:val="Normal"/>
    <w:rsid w:val="00ED1F35"/>
    <w:pPr>
      <w:ind w:left="283" w:hanging="283"/>
    </w:pPr>
  </w:style>
  <w:style w:type="paragraph" w:styleId="Date">
    <w:name w:val="Date"/>
    <w:basedOn w:val="Normal"/>
    <w:next w:val="Normal"/>
    <w:rsid w:val="00ED1F35"/>
  </w:style>
  <w:style w:type="paragraph" w:styleId="BodyText">
    <w:name w:val="Body Text"/>
    <w:basedOn w:val="Normal"/>
    <w:link w:val="BodyTextChar"/>
    <w:rsid w:val="00ED1F35"/>
    <w:pPr>
      <w:spacing w:after="120"/>
    </w:pPr>
  </w:style>
  <w:style w:type="table" w:styleId="TableGrid">
    <w:name w:val="Table Grid"/>
    <w:basedOn w:val="TableNormal"/>
    <w:rsid w:val="00314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A667E7"/>
    <w:rPr>
      <w:rFonts w:ascii="Tahoma" w:hAnsi="Tahoma" w:cs="Tahoma"/>
      <w:sz w:val="16"/>
      <w:szCs w:val="16"/>
    </w:rPr>
  </w:style>
  <w:style w:type="character" w:customStyle="1" w:styleId="BalloonTextChar">
    <w:name w:val="Balloon Text Char"/>
    <w:link w:val="BalloonText"/>
    <w:rsid w:val="00A667E7"/>
    <w:rPr>
      <w:rFonts w:ascii="Tahoma" w:hAnsi="Tahoma" w:cs="Tahoma"/>
      <w:sz w:val="16"/>
      <w:szCs w:val="16"/>
      <w:lang w:val="en-US" w:eastAsia="en-US"/>
    </w:rPr>
  </w:style>
  <w:style w:type="paragraph" w:styleId="ListParagraph">
    <w:name w:val="List Paragraph"/>
    <w:basedOn w:val="Normal"/>
    <w:uiPriority w:val="34"/>
    <w:qFormat/>
    <w:rsid w:val="00F821FA"/>
    <w:pPr>
      <w:widowControl/>
      <w:autoSpaceDE/>
      <w:autoSpaceDN/>
      <w:adjustRightInd/>
      <w:ind w:left="720"/>
    </w:pPr>
    <w:rPr>
      <w:rFonts w:ascii="Times New Roman" w:hAnsi="Times New Roman"/>
      <w:sz w:val="24"/>
      <w:lang w:val="en-GB"/>
    </w:rPr>
  </w:style>
  <w:style w:type="character" w:customStyle="1" w:styleId="BodyTextChar">
    <w:name w:val="Body Text Char"/>
    <w:link w:val="BodyText"/>
    <w:rsid w:val="00AC64F4"/>
    <w:rPr>
      <w:rFonts w:ascii="Verdana" w:hAnsi="Verdana"/>
      <w:sz w:val="22"/>
      <w:szCs w:val="24"/>
      <w:lang w:val="en-US" w:eastAsia="en-US"/>
    </w:rPr>
  </w:style>
  <w:style w:type="paragraph" w:styleId="BodyText3">
    <w:name w:val="Body Text 3"/>
    <w:basedOn w:val="Normal"/>
    <w:link w:val="BodyText3Char"/>
    <w:rsid w:val="005D2CA0"/>
    <w:pPr>
      <w:spacing w:after="120"/>
    </w:pPr>
    <w:rPr>
      <w:sz w:val="16"/>
      <w:szCs w:val="16"/>
    </w:rPr>
  </w:style>
  <w:style w:type="character" w:customStyle="1" w:styleId="BodyText3Char">
    <w:name w:val="Body Text 3 Char"/>
    <w:link w:val="BodyText3"/>
    <w:rsid w:val="005D2CA0"/>
    <w:rPr>
      <w:rFonts w:ascii="Verdana" w:hAnsi="Verdana"/>
      <w:sz w:val="16"/>
      <w:szCs w:val="16"/>
      <w:lang w:val="en-US" w:eastAsia="en-US"/>
    </w:rPr>
  </w:style>
  <w:style w:type="paragraph" w:styleId="BodyTextIndent">
    <w:name w:val="Body Text Indent"/>
    <w:basedOn w:val="Normal"/>
    <w:link w:val="BodyTextIndentChar"/>
    <w:rsid w:val="005D2CA0"/>
    <w:pPr>
      <w:spacing w:after="120"/>
      <w:ind w:left="283"/>
    </w:pPr>
  </w:style>
  <w:style w:type="character" w:customStyle="1" w:styleId="BodyTextIndentChar">
    <w:name w:val="Body Text Indent Char"/>
    <w:link w:val="BodyTextIndent"/>
    <w:rsid w:val="005D2CA0"/>
    <w:rPr>
      <w:rFonts w:ascii="Verdana" w:hAnsi="Verdana"/>
      <w:sz w:val="22"/>
      <w:szCs w:val="24"/>
      <w:lang w:val="en-US" w:eastAsia="en-US"/>
    </w:rPr>
  </w:style>
  <w:style w:type="paragraph" w:styleId="NormalWeb">
    <w:name w:val="Normal (Web)"/>
    <w:basedOn w:val="Normal"/>
    <w:uiPriority w:val="99"/>
    <w:unhideWhenUsed/>
    <w:rsid w:val="00135759"/>
    <w:pPr>
      <w:widowControl/>
      <w:autoSpaceDE/>
      <w:autoSpaceDN/>
      <w:adjustRightInd/>
      <w:spacing w:before="100" w:beforeAutospacing="1" w:after="100" w:afterAutospacing="1"/>
    </w:pPr>
    <w:rPr>
      <w:rFonts w:ascii="Times New Roman" w:hAnsi="Times New Roman"/>
      <w:sz w:val="24"/>
      <w:lang w:val="en-GB" w:eastAsia="en-GB"/>
    </w:rPr>
  </w:style>
  <w:style w:type="character" w:styleId="CommentReference">
    <w:name w:val="annotation reference"/>
    <w:semiHidden/>
    <w:unhideWhenUsed/>
    <w:rsid w:val="00824E57"/>
    <w:rPr>
      <w:sz w:val="16"/>
      <w:szCs w:val="16"/>
    </w:rPr>
  </w:style>
  <w:style w:type="paragraph" w:styleId="CommentText">
    <w:name w:val="annotation text"/>
    <w:basedOn w:val="Normal"/>
    <w:link w:val="CommentTextChar"/>
    <w:semiHidden/>
    <w:unhideWhenUsed/>
    <w:rsid w:val="00824E57"/>
    <w:rPr>
      <w:sz w:val="20"/>
      <w:szCs w:val="20"/>
    </w:rPr>
  </w:style>
  <w:style w:type="character" w:customStyle="1" w:styleId="CommentTextChar">
    <w:name w:val="Comment Text Char"/>
    <w:link w:val="CommentText"/>
    <w:semiHidden/>
    <w:rsid w:val="00824E57"/>
    <w:rPr>
      <w:rFonts w:ascii="Verdana" w:hAnsi="Verdana"/>
      <w:lang w:val="en-US" w:eastAsia="en-US"/>
    </w:rPr>
  </w:style>
  <w:style w:type="paragraph" w:styleId="CommentSubject">
    <w:name w:val="annotation subject"/>
    <w:basedOn w:val="CommentText"/>
    <w:next w:val="CommentText"/>
    <w:link w:val="CommentSubjectChar"/>
    <w:semiHidden/>
    <w:unhideWhenUsed/>
    <w:rsid w:val="00824E57"/>
    <w:rPr>
      <w:b/>
      <w:bCs/>
    </w:rPr>
  </w:style>
  <w:style w:type="character" w:customStyle="1" w:styleId="CommentSubjectChar">
    <w:name w:val="Comment Subject Char"/>
    <w:link w:val="CommentSubject"/>
    <w:semiHidden/>
    <w:rsid w:val="00824E57"/>
    <w:rPr>
      <w:rFonts w:ascii="Verdana" w:hAnsi="Verdana"/>
      <w:b/>
      <w:bCs/>
      <w:lang w:val="en-US" w:eastAsia="en-US"/>
    </w:rPr>
  </w:style>
  <w:style w:type="paragraph" w:styleId="Revision">
    <w:name w:val="Revision"/>
    <w:hidden/>
    <w:uiPriority w:val="99"/>
    <w:semiHidden/>
    <w:rsid w:val="005950AE"/>
    <w:rPr>
      <w:rFonts w:ascii="Verdana" w:hAnsi="Verdana"/>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AA4BD009AD8941A95CE93EC47F6144" ma:contentTypeVersion="2" ma:contentTypeDescription="Create a new document." ma:contentTypeScope="" ma:versionID="5dc504b6e8fcd3e40d7e8ab7c0184bdd">
  <xsd:schema xmlns:xsd="http://www.w3.org/2001/XMLSchema" xmlns:xs="http://www.w3.org/2001/XMLSchema" xmlns:p="http://schemas.microsoft.com/office/2006/metadata/properties" xmlns:ns2="dba7f2e8-61a1-47f0-8d10-bd9efa3a1cf9" xmlns:ns3="0d53cd1d-af8b-4aac-9ec3-7488b1a7e987" targetNamespace="http://schemas.microsoft.com/office/2006/metadata/properties" ma:root="true" ma:fieldsID="101b26e9b0476f7bb74d6883d0fab99e" ns2:_="" ns3:_="">
    <xsd:import namespace="dba7f2e8-61a1-47f0-8d10-bd9efa3a1cf9"/>
    <xsd:import namespace="0d53cd1d-af8b-4aac-9ec3-7488b1a7e987"/>
    <xsd:element name="properties">
      <xsd:complexType>
        <xsd:sequence>
          <xsd:element name="documentManagement">
            <xsd:complexType>
              <xsd:all>
                <xsd:element ref="ns2:Dep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7f2e8-61a1-47f0-8d10-bd9efa3a1cf9" elementFormDefault="qualified">
    <xsd:import namespace="http://schemas.microsoft.com/office/2006/documentManagement/types"/>
    <xsd:import namespace="http://schemas.microsoft.com/office/infopath/2007/PartnerControls"/>
    <xsd:element name="Dept" ma:index="8" ma:displayName="Dept" ma:default="B&amp;C" ma:format="Dropdown" ma:internalName="Dept" ma:readOnly="false">
      <xsd:simpleType>
        <xsd:restriction base="dms:Choice">
          <xsd:enumeration value="B&amp;C"/>
          <xsd:enumeration value="CE"/>
          <xsd:enumeration value="Fin"/>
          <xsd:enumeration value="H&amp;CS"/>
          <xsd:enumeration value="HR"/>
          <xsd:enumeration value="P&amp;D"/>
        </xsd:restriction>
      </xsd:simpleType>
    </xsd:element>
  </xsd:schema>
  <xsd:schema xmlns:xsd="http://www.w3.org/2001/XMLSchema" xmlns:xs="http://www.w3.org/2001/XMLSchema" xmlns:dms="http://schemas.microsoft.com/office/2006/documentManagement/types" xmlns:pc="http://schemas.microsoft.com/office/infopath/2007/PartnerControls" targetNamespace="0d53cd1d-af8b-4aac-9ec3-7488b1a7e987"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ept xmlns="dba7f2e8-61a1-47f0-8d10-bd9efa3a1cf9">B&amp;C</Dept>
  </documentManagement>
</p:properties>
</file>

<file path=customXml/itemProps1.xml><?xml version="1.0" encoding="utf-8"?>
<ds:datastoreItem xmlns:ds="http://schemas.openxmlformats.org/officeDocument/2006/customXml" ds:itemID="{37E770AC-26C6-46F2-AB09-3DEB57BEC5B6}">
  <ds:schemaRefs>
    <ds:schemaRef ds:uri="http://schemas.microsoft.com/office/2006/metadata/longProperties"/>
  </ds:schemaRefs>
</ds:datastoreItem>
</file>

<file path=customXml/itemProps2.xml><?xml version="1.0" encoding="utf-8"?>
<ds:datastoreItem xmlns:ds="http://schemas.openxmlformats.org/officeDocument/2006/customXml" ds:itemID="{0F273580-DD44-417F-9290-AB98DBD1F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7f2e8-61a1-47f0-8d10-bd9efa3a1cf9"/>
    <ds:schemaRef ds:uri="0d53cd1d-af8b-4aac-9ec3-7488b1a7e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0F24F-2ADB-4037-8627-C8E3B7B2E998}">
  <ds:schemaRefs>
    <ds:schemaRef ds:uri="http://schemas.microsoft.com/sharepoint/v3/contenttype/forms"/>
  </ds:schemaRefs>
</ds:datastoreItem>
</file>

<file path=customXml/itemProps4.xml><?xml version="1.0" encoding="utf-8"?>
<ds:datastoreItem xmlns:ds="http://schemas.openxmlformats.org/officeDocument/2006/customXml" ds:itemID="{B4F1F0F7-1359-48AC-8E57-C28E0C7BAEF3}">
  <ds:schemaRefs>
    <ds:schemaRef ds:uri="http://schemas.openxmlformats.org/officeDocument/2006/bibliography"/>
  </ds:schemaRefs>
</ds:datastoreItem>
</file>

<file path=customXml/itemProps5.xml><?xml version="1.0" encoding="utf-8"?>
<ds:datastoreItem xmlns:ds="http://schemas.openxmlformats.org/officeDocument/2006/customXml" ds:itemID="{59C94633-E81F-4247-912D-8DC4500F6A24}">
  <ds:schemaRefs>
    <ds:schemaRef ds:uri="http://schemas.microsoft.com/sharepoint/events"/>
  </ds:schemaRefs>
</ds:datastoreItem>
</file>

<file path=customXml/itemProps6.xml><?xml version="1.0" encoding="utf-8"?>
<ds:datastoreItem xmlns:ds="http://schemas.openxmlformats.org/officeDocument/2006/customXml" ds:itemID="{C9791C60-5FFF-421D-8D97-385A1F2D2948}">
  <ds:schemaRefs>
    <ds:schemaRef ds:uri="http://schemas.microsoft.com/office/2006/metadata/properties"/>
    <ds:schemaRef ds:uri="http://schemas.microsoft.com/office/infopath/2007/PartnerControls"/>
    <ds:schemaRef ds:uri="dba7f2e8-61a1-47f0-8d10-bd9efa3a1cf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1591</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Hanover (Scotland) Housing Association Ltd</vt:lpstr>
    </vt:vector>
  </TitlesOfParts>
  <Company>HSHA</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(Scotland) Housing Association Ltd</dc:title>
  <dc:subject/>
  <dc:creator>jenniferc</dc:creator>
  <cp:keywords/>
  <cp:lastModifiedBy>Daniel Garton</cp:lastModifiedBy>
  <cp:revision>4</cp:revision>
  <cp:lastPrinted>2017-01-24T14:08:00Z</cp:lastPrinted>
  <dcterms:created xsi:type="dcterms:W3CDTF">2017-01-27T10:21:00Z</dcterms:created>
  <dcterms:modified xsi:type="dcterms:W3CDTF">2021-07-02T12:54:00Z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FSJ527AP26Q2-383-295</vt:lpwstr>
  </property>
  <property fmtid="{D5CDD505-2E9C-101B-9397-08002B2CF9AE}" pid="3" name="_dlc_DocIdItemGuid">
    <vt:lpwstr>90415e08-878b-49c5-942b-0159cfde7fdf</vt:lpwstr>
  </property>
  <property fmtid="{D5CDD505-2E9C-101B-9397-08002B2CF9AE}" pid="4" name="_dlc_DocIdUrl">
    <vt:lpwstr>http://thehub/workareas/HumanResources/_layouts/15/DocIdRedir.aspx?ID=FSJ527AP26Q2-383-295, FSJ527AP26Q2-383-295</vt:lpwstr>
  </property>
  <property fmtid="{D5CDD505-2E9C-101B-9397-08002B2CF9AE}" pid="5" name="display_urn:schemas-microsoft-com:office:office#last_x0020_modified_x0020_by">
    <vt:lpwstr>Maureen Moore</vt:lpwstr>
  </property>
  <property fmtid="{D5CDD505-2E9C-101B-9397-08002B2CF9AE}" pid="6" name="last modified by">
    <vt:lpwstr>37</vt:lpwstr>
  </property>
  <property fmtid="{D5CDD505-2E9C-101B-9397-08002B2CF9AE}" pid="7" name="Date last audited">
    <vt:lpwstr>21/03/2016 17:03</vt:lpwstr>
  </property>
  <property fmtid="{D5CDD505-2E9C-101B-9397-08002B2CF9AE}" pid="8" name="Department">
    <vt:lpwstr>Customer Services</vt:lpwstr>
  </property>
  <property fmtid="{D5CDD505-2E9C-101B-9397-08002B2CF9AE}" pid="9" name="Document Status">
    <vt:lpwstr>Doc - Updated</vt:lpwstr>
  </property>
  <property fmtid="{D5CDD505-2E9C-101B-9397-08002B2CF9AE}" pid="10" name="HR Approved">
    <vt:lpwstr>Yes</vt:lpwstr>
  </property>
  <property fmtid="{D5CDD505-2E9C-101B-9397-08002B2CF9AE}" pid="11" name="Reason for Status">
    <vt:lpwstr>Changes made to existing doc</vt:lpwstr>
  </property>
  <property fmtid="{D5CDD505-2E9C-101B-9397-08002B2CF9AE}" pid="12" name="display_urn:schemas-microsoft-com:office:office#Person_x0020_Responsible">
    <vt:lpwstr>Gregor Ross</vt:lpwstr>
  </property>
  <property fmtid="{D5CDD505-2E9C-101B-9397-08002B2CF9AE}" pid="13" name="Person Responsible">
    <vt:lpwstr>341</vt:lpwstr>
  </property>
  <property fmtid="{D5CDD505-2E9C-101B-9397-08002B2CF9AE}" pid="14" name="Dept">
    <vt:lpwstr>B&amp;C</vt:lpwstr>
  </property>
</Properties>
</file>