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BE1A" w14:textId="1F7EF7A3" w:rsidR="0015345B" w:rsidRDefault="0015345B" w:rsidP="00192349">
      <w:pPr>
        <w:pStyle w:val="Heading1"/>
        <w:spacing w:before="120"/>
        <w:jc w:val="center"/>
        <w:rPr>
          <w:rFonts w:ascii="Arial" w:hAnsi="Arial" w:cs="Arial"/>
          <w:sz w:val="28"/>
          <w:szCs w:val="28"/>
        </w:rPr>
      </w:pPr>
      <w:r>
        <w:rPr>
          <w:noProof/>
          <w:color w:val="2B579A"/>
          <w:shd w:val="clear" w:color="auto" w:fill="E6E6E6"/>
        </w:rPr>
        <w:drawing>
          <wp:anchor distT="0" distB="0" distL="114300" distR="114300" simplePos="0" relativeHeight="251658240" behindDoc="1" locked="0" layoutInCell="1" allowOverlap="1" wp14:anchorId="64EEFC5B" wp14:editId="4C689010">
            <wp:simplePos x="0" y="0"/>
            <wp:positionH relativeFrom="margin">
              <wp:align>center</wp:align>
            </wp:positionH>
            <wp:positionV relativeFrom="paragraph">
              <wp:posOffset>-453390</wp:posOffset>
            </wp:positionV>
            <wp:extent cx="2434590" cy="1055929"/>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11" cstate="print">
                      <a:extLst>
                        <a:ext uri="{28A0092B-C50C-407E-A947-70E740481C1C}">
                          <a14:useLocalDpi xmlns:a14="http://schemas.microsoft.com/office/drawing/2010/main" val="0"/>
                        </a:ext>
                      </a:extLst>
                    </a:blip>
                    <a:srcRect t="5134"/>
                    <a:stretch/>
                  </pic:blipFill>
                  <pic:spPr bwMode="auto">
                    <a:xfrm>
                      <a:off x="0" y="0"/>
                      <a:ext cx="2434590" cy="1055929"/>
                    </a:xfrm>
                    <a:prstGeom prst="rect">
                      <a:avLst/>
                    </a:prstGeom>
                    <a:ln>
                      <a:noFill/>
                    </a:ln>
                    <a:extLst>
                      <a:ext uri="{53640926-AAD7-44D8-BBD7-CCE9431645EC}">
                        <a14:shadowObscured xmlns:a14="http://schemas.microsoft.com/office/drawing/2010/main"/>
                      </a:ext>
                    </a:extLst>
                  </pic:spPr>
                </pic:pic>
              </a:graphicData>
            </a:graphic>
          </wp:anchor>
        </w:drawing>
      </w:r>
    </w:p>
    <w:p w14:paraId="6E95663E" w14:textId="77777777" w:rsidR="00817D1D" w:rsidRDefault="00817D1D" w:rsidP="00A15C9A">
      <w:pPr>
        <w:pStyle w:val="Policyname"/>
      </w:pPr>
    </w:p>
    <w:p w14:paraId="76215FA2" w14:textId="77777777" w:rsidR="00817D1D" w:rsidRDefault="00817D1D" w:rsidP="00A15C9A">
      <w:pPr>
        <w:pStyle w:val="Policyname"/>
      </w:pPr>
    </w:p>
    <w:bookmarkStart w:id="0" w:name="ReportTitle"/>
    <w:p w14:paraId="59C903F3" w14:textId="4F38F75E" w:rsidR="00C65CEE" w:rsidRPr="00A15C9A" w:rsidRDefault="0082535B" w:rsidP="00A15C9A">
      <w:pPr>
        <w:pStyle w:val="Policyname"/>
      </w:pPr>
      <w:sdt>
        <w:sdtPr>
          <w:alias w:val="Insert Policy Name"/>
          <w:tag w:val="Insert Policy Name"/>
          <w:id w:val="-1609265334"/>
          <w:lock w:val="sdtLocked"/>
          <w:placeholder>
            <w:docPart w:val="D7B84F0D426C435488E8E3F202571188"/>
          </w:placeholder>
          <w15:color w:val="33CCCC"/>
        </w:sdtPr>
        <w:sdtEndPr/>
        <w:sdtContent>
          <w:r w:rsidR="0009104D">
            <w:t>ADAPTATIONS POLICY</w:t>
          </w:r>
        </w:sdtContent>
      </w:sdt>
      <w:bookmarkEnd w:id="0"/>
      <w:r w:rsidR="004565F3">
        <w:t xml:space="preserve"> </w:t>
      </w:r>
    </w:p>
    <w:p w14:paraId="6FAEE039" w14:textId="0BE420E6" w:rsidR="00AE109A" w:rsidRDefault="00AE109A" w:rsidP="005F189C">
      <w:pPr>
        <w:spacing w:before="1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79"/>
      </w:tblGrid>
      <w:tr w:rsidR="00D65070" w:rsidRPr="007A275F" w14:paraId="78968AA6"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3CAF0CC0" w14:textId="77777777" w:rsidR="00D65070" w:rsidRPr="00C376D0" w:rsidRDefault="00D65070" w:rsidP="008F086D">
            <w:pPr>
              <w:spacing w:before="60" w:after="160"/>
              <w:rPr>
                <w:rFonts w:ascii="Arial" w:hAnsi="Arial" w:cs="Arial"/>
                <w:b/>
                <w:bCs/>
              </w:rPr>
            </w:pPr>
            <w:r w:rsidRPr="00C376D0">
              <w:rPr>
                <w:rFonts w:ascii="Arial" w:hAnsi="Arial" w:cs="Arial"/>
                <w:b/>
                <w:bCs/>
              </w:rPr>
              <w:t>Version Number</w:t>
            </w:r>
          </w:p>
        </w:tc>
        <w:tc>
          <w:tcPr>
            <w:tcW w:w="6179" w:type="dxa"/>
            <w:tcBorders>
              <w:top w:val="single" w:sz="4" w:space="0" w:color="auto"/>
              <w:left w:val="single" w:sz="4" w:space="0" w:color="auto"/>
              <w:bottom w:val="single" w:sz="4" w:space="0" w:color="auto"/>
              <w:right w:val="single" w:sz="4" w:space="0" w:color="auto"/>
            </w:tcBorders>
          </w:tcPr>
          <w:p w14:paraId="2288E3C4" w14:textId="2F83B63D" w:rsidR="00CA7261" w:rsidRPr="00C376D0" w:rsidRDefault="0005027D" w:rsidP="002610B5">
            <w:pPr>
              <w:tabs>
                <w:tab w:val="left" w:pos="1032"/>
              </w:tabs>
              <w:spacing w:before="60" w:after="160"/>
              <w:rPr>
                <w:rFonts w:ascii="Arial" w:hAnsi="Arial" w:cs="Arial"/>
              </w:rPr>
            </w:pPr>
            <w:r>
              <w:rPr>
                <w:rFonts w:ascii="Arial" w:hAnsi="Arial" w:cs="Arial"/>
              </w:rPr>
              <w:t>2</w:t>
            </w:r>
          </w:p>
        </w:tc>
      </w:tr>
      <w:tr w:rsidR="00D65070" w:rsidRPr="007A275F" w14:paraId="19FACE82"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hideMark/>
          </w:tcPr>
          <w:p w14:paraId="42520834" w14:textId="366E6D10" w:rsidR="00D65070" w:rsidRPr="00C376D0" w:rsidRDefault="00D65070" w:rsidP="008F086D">
            <w:pPr>
              <w:spacing w:before="60" w:after="160"/>
              <w:rPr>
                <w:rFonts w:ascii="Arial" w:hAnsi="Arial" w:cs="Arial"/>
                <w:b/>
                <w:bCs/>
              </w:rPr>
            </w:pPr>
            <w:r w:rsidRPr="00C376D0">
              <w:rPr>
                <w:rFonts w:ascii="Arial" w:hAnsi="Arial" w:cs="Arial"/>
                <w:b/>
                <w:bCs/>
              </w:rPr>
              <w:t xml:space="preserve">Revision </w:t>
            </w:r>
            <w:r w:rsidR="001922B8" w:rsidRPr="00C376D0">
              <w:rPr>
                <w:rFonts w:ascii="Arial" w:hAnsi="Arial" w:cs="Arial"/>
                <w:b/>
                <w:bCs/>
              </w:rPr>
              <w:t>Date</w:t>
            </w:r>
          </w:p>
        </w:tc>
        <w:tc>
          <w:tcPr>
            <w:tcW w:w="6179" w:type="dxa"/>
            <w:tcBorders>
              <w:top w:val="single" w:sz="4" w:space="0" w:color="auto"/>
              <w:left w:val="single" w:sz="4" w:space="0" w:color="auto"/>
              <w:bottom w:val="single" w:sz="4" w:space="0" w:color="auto"/>
              <w:right w:val="single" w:sz="4" w:space="0" w:color="auto"/>
            </w:tcBorders>
          </w:tcPr>
          <w:p w14:paraId="60117D25" w14:textId="7C585692" w:rsidR="00D65070" w:rsidRPr="00C376D0" w:rsidRDefault="0068179B" w:rsidP="001922B8">
            <w:pPr>
              <w:spacing w:before="60" w:after="160"/>
              <w:rPr>
                <w:rFonts w:ascii="Arial" w:hAnsi="Arial" w:cs="Arial"/>
              </w:rPr>
            </w:pPr>
            <w:r>
              <w:rPr>
                <w:rFonts w:ascii="Arial" w:hAnsi="Arial" w:cs="Arial"/>
              </w:rPr>
              <w:t>August 2023</w:t>
            </w:r>
          </w:p>
        </w:tc>
      </w:tr>
      <w:tr w:rsidR="00D65070" w:rsidRPr="007A275F" w14:paraId="3878739E"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45D11171" w14:textId="30C1A3CE" w:rsidR="00D65070" w:rsidRPr="00C376D0" w:rsidRDefault="00B53DE5" w:rsidP="008F086D">
            <w:pPr>
              <w:spacing w:before="60" w:after="160"/>
              <w:rPr>
                <w:rFonts w:ascii="Arial" w:hAnsi="Arial" w:cs="Arial"/>
                <w:b/>
                <w:bCs/>
              </w:rPr>
            </w:pPr>
            <w:r w:rsidRPr="00C376D0">
              <w:rPr>
                <w:rFonts w:ascii="Arial" w:hAnsi="Arial" w:cs="Arial"/>
                <w:b/>
                <w:bCs/>
              </w:rPr>
              <w:t>Department</w:t>
            </w:r>
          </w:p>
        </w:tc>
        <w:tc>
          <w:tcPr>
            <w:tcW w:w="6179" w:type="dxa"/>
            <w:tcBorders>
              <w:top w:val="single" w:sz="4" w:space="0" w:color="auto"/>
              <w:left w:val="single" w:sz="4" w:space="0" w:color="auto"/>
              <w:bottom w:val="single" w:sz="4" w:space="0" w:color="auto"/>
              <w:right w:val="single" w:sz="4" w:space="0" w:color="auto"/>
            </w:tcBorders>
          </w:tcPr>
          <w:p w14:paraId="0096E915" w14:textId="791F5C97" w:rsidR="00276F6B" w:rsidRPr="00C376D0" w:rsidRDefault="003847C7" w:rsidP="001922B8">
            <w:pPr>
              <w:tabs>
                <w:tab w:val="left" w:pos="3615"/>
              </w:tabs>
              <w:spacing w:before="60" w:after="160"/>
              <w:rPr>
                <w:rFonts w:ascii="Arial" w:hAnsi="Arial" w:cs="Arial"/>
              </w:rPr>
            </w:pPr>
            <w:r>
              <w:rPr>
                <w:rFonts w:ascii="Arial" w:hAnsi="Arial" w:cs="Arial"/>
              </w:rPr>
              <w:t>Asset Management</w:t>
            </w:r>
          </w:p>
        </w:tc>
      </w:tr>
      <w:tr w:rsidR="00D65070" w:rsidRPr="007A275F" w14:paraId="7B49BA1A"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7FF83595" w14:textId="77777777" w:rsidR="00D65070" w:rsidRPr="00C376D0" w:rsidRDefault="00D65070" w:rsidP="008F086D">
            <w:pPr>
              <w:spacing w:before="60" w:after="160"/>
              <w:rPr>
                <w:rFonts w:ascii="Arial" w:hAnsi="Arial" w:cs="Arial"/>
                <w:b/>
                <w:bCs/>
              </w:rPr>
            </w:pPr>
            <w:r w:rsidRPr="00C376D0">
              <w:rPr>
                <w:rFonts w:ascii="Arial" w:hAnsi="Arial" w:cs="Arial"/>
                <w:b/>
                <w:bCs/>
              </w:rPr>
              <w:t>Author</w:t>
            </w:r>
          </w:p>
        </w:tc>
        <w:tc>
          <w:tcPr>
            <w:tcW w:w="6179" w:type="dxa"/>
            <w:tcBorders>
              <w:top w:val="single" w:sz="4" w:space="0" w:color="auto"/>
              <w:left w:val="single" w:sz="4" w:space="0" w:color="auto"/>
              <w:bottom w:val="single" w:sz="4" w:space="0" w:color="auto"/>
              <w:right w:val="single" w:sz="4" w:space="0" w:color="auto"/>
            </w:tcBorders>
          </w:tcPr>
          <w:p w14:paraId="702CA1D7" w14:textId="0B8C90E8" w:rsidR="00D65070" w:rsidRPr="00C376D0" w:rsidRDefault="003847C7" w:rsidP="00FD07AB">
            <w:pPr>
              <w:spacing w:before="60" w:after="160"/>
              <w:rPr>
                <w:rFonts w:ascii="Arial" w:hAnsi="Arial" w:cs="Arial"/>
              </w:rPr>
            </w:pPr>
            <w:r>
              <w:rPr>
                <w:rFonts w:ascii="Arial" w:hAnsi="Arial" w:cs="Arial"/>
              </w:rPr>
              <w:t>New Build and Remodelling Manager</w:t>
            </w:r>
          </w:p>
        </w:tc>
      </w:tr>
      <w:tr w:rsidR="00D65070" w:rsidRPr="007A275F" w14:paraId="39BDD4E2"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5675612B" w14:textId="0EAED9F6" w:rsidR="00D65070" w:rsidRPr="00C376D0" w:rsidRDefault="00D65070" w:rsidP="008F086D">
            <w:pPr>
              <w:spacing w:before="60" w:after="160"/>
              <w:rPr>
                <w:rFonts w:ascii="Arial" w:hAnsi="Arial" w:cs="Arial"/>
                <w:b/>
                <w:bCs/>
              </w:rPr>
            </w:pPr>
            <w:r w:rsidRPr="00C376D0">
              <w:rPr>
                <w:rFonts w:ascii="Arial" w:hAnsi="Arial" w:cs="Arial"/>
                <w:b/>
                <w:bCs/>
              </w:rPr>
              <w:t>Reason for Policy</w:t>
            </w:r>
            <w:r w:rsidR="00303DE2" w:rsidRPr="00C376D0">
              <w:rPr>
                <w:rFonts w:ascii="Arial" w:hAnsi="Arial" w:cs="Arial"/>
                <w:b/>
                <w:bCs/>
              </w:rPr>
              <w:t xml:space="preserve"> </w:t>
            </w:r>
            <w:r w:rsidR="001922B8" w:rsidRPr="00C376D0">
              <w:rPr>
                <w:rFonts w:ascii="Arial" w:hAnsi="Arial" w:cs="Arial"/>
                <w:b/>
                <w:bCs/>
              </w:rPr>
              <w:t>C</w:t>
            </w:r>
            <w:r w:rsidR="00303DE2" w:rsidRPr="00C376D0">
              <w:rPr>
                <w:rFonts w:ascii="Arial" w:hAnsi="Arial" w:cs="Arial"/>
                <w:b/>
                <w:bCs/>
              </w:rPr>
              <w:t>reation</w:t>
            </w:r>
            <w:r w:rsidRPr="00C376D0">
              <w:rPr>
                <w:rFonts w:ascii="Arial" w:hAnsi="Arial" w:cs="Arial"/>
                <w:b/>
                <w:bCs/>
              </w:rPr>
              <w:t>/</w:t>
            </w:r>
            <w:r w:rsidR="001922B8" w:rsidRPr="00C376D0">
              <w:rPr>
                <w:rFonts w:ascii="Arial" w:hAnsi="Arial" w:cs="Arial"/>
                <w:b/>
                <w:bCs/>
              </w:rPr>
              <w:t>Re</w:t>
            </w:r>
            <w:r w:rsidRPr="00C376D0">
              <w:rPr>
                <w:rFonts w:ascii="Arial" w:hAnsi="Arial" w:cs="Arial"/>
                <w:b/>
                <w:bCs/>
              </w:rPr>
              <w:t>vision</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701D93D9" w14:textId="5BF7DD19" w:rsidR="00D65070" w:rsidRPr="00C376D0" w:rsidRDefault="00314B82" w:rsidP="008F086D">
            <w:pPr>
              <w:spacing w:before="60" w:after="160"/>
              <w:rPr>
                <w:rFonts w:ascii="Arial" w:hAnsi="Arial" w:cs="Arial"/>
              </w:rPr>
            </w:pPr>
            <w:r>
              <w:rPr>
                <w:rFonts w:ascii="Arial" w:hAnsi="Arial" w:cs="Arial"/>
              </w:rPr>
              <w:t>Three yearly review</w:t>
            </w:r>
          </w:p>
        </w:tc>
      </w:tr>
      <w:tr w:rsidR="00D65070" w:rsidRPr="007A275F" w14:paraId="3024E4E7"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429CAF0E" w14:textId="66D89D54" w:rsidR="00D65070" w:rsidRPr="00C376D0" w:rsidRDefault="00D65070" w:rsidP="008F086D">
            <w:pPr>
              <w:spacing w:before="60" w:after="160"/>
              <w:rPr>
                <w:rFonts w:ascii="Arial" w:hAnsi="Arial" w:cs="Arial"/>
                <w:b/>
                <w:bCs/>
              </w:rPr>
            </w:pPr>
            <w:r w:rsidRPr="00C376D0">
              <w:rPr>
                <w:rFonts w:ascii="Arial" w:hAnsi="Arial" w:cs="Arial"/>
                <w:b/>
                <w:bCs/>
              </w:rPr>
              <w:t>Data Protection</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FF47478" w14:textId="728CE15B" w:rsidR="00D65070" w:rsidRPr="00C376D0" w:rsidRDefault="00F61318" w:rsidP="008F086D">
            <w:pPr>
              <w:spacing w:before="60" w:after="160"/>
              <w:rPr>
                <w:rFonts w:ascii="Arial" w:hAnsi="Arial" w:cs="Arial"/>
              </w:rPr>
            </w:pPr>
            <w:r>
              <w:rPr>
                <w:rFonts w:ascii="Arial" w:hAnsi="Arial" w:cs="Arial"/>
              </w:rPr>
              <w:t>This policy conforms to Hanover’s data protection policy and procedures.</w:t>
            </w:r>
          </w:p>
        </w:tc>
      </w:tr>
      <w:tr w:rsidR="00D65070" w:rsidRPr="007A275F" w14:paraId="6C93FB35"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126E4C6F" w14:textId="535801F9" w:rsidR="00D65070" w:rsidRPr="00C376D0" w:rsidRDefault="00D65070" w:rsidP="008F086D">
            <w:pPr>
              <w:spacing w:before="60" w:after="160"/>
              <w:rPr>
                <w:rFonts w:ascii="Arial" w:hAnsi="Arial" w:cs="Arial"/>
                <w:b/>
                <w:bCs/>
              </w:rPr>
            </w:pPr>
            <w:r w:rsidRPr="00C376D0">
              <w:rPr>
                <w:rFonts w:ascii="Arial" w:hAnsi="Arial" w:cs="Arial"/>
                <w:b/>
                <w:bCs/>
              </w:rPr>
              <w:t>Equalities</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2C7701FC" w14:textId="081B19F1" w:rsidR="00D65070" w:rsidRPr="00C376D0" w:rsidRDefault="00F61318" w:rsidP="008F086D">
            <w:pPr>
              <w:spacing w:before="60" w:after="160"/>
              <w:rPr>
                <w:rFonts w:ascii="Arial" w:hAnsi="Arial" w:cs="Arial"/>
              </w:rPr>
            </w:pPr>
            <w:r>
              <w:rPr>
                <w:rFonts w:ascii="Arial" w:hAnsi="Arial" w:cs="Arial"/>
              </w:rPr>
              <w:t>This policy seeks to ensure equality of treatment and opportunity for all.</w:t>
            </w:r>
          </w:p>
        </w:tc>
      </w:tr>
      <w:tr w:rsidR="00874830" w:rsidRPr="007A275F" w14:paraId="45944411"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094E3527" w14:textId="7C030887" w:rsidR="00874830" w:rsidRPr="00C376D0" w:rsidRDefault="00874830" w:rsidP="008F086D">
            <w:pPr>
              <w:spacing w:before="60" w:after="160"/>
              <w:rPr>
                <w:rFonts w:ascii="Arial" w:hAnsi="Arial" w:cs="Arial"/>
                <w:b/>
                <w:bCs/>
              </w:rPr>
            </w:pPr>
            <w:r w:rsidRPr="00C376D0">
              <w:rPr>
                <w:rFonts w:ascii="Arial" w:hAnsi="Arial" w:cs="Arial"/>
                <w:b/>
                <w:bCs/>
              </w:rPr>
              <w:t>Sustainability</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1859BC2A" w14:textId="441C4159" w:rsidR="00874830" w:rsidRPr="00C376D0" w:rsidRDefault="00990CA5" w:rsidP="008F086D">
            <w:pPr>
              <w:spacing w:before="60" w:after="160"/>
              <w:rPr>
                <w:rFonts w:ascii="Arial" w:hAnsi="Arial" w:cs="Arial"/>
              </w:rPr>
            </w:pPr>
            <w:r>
              <w:rPr>
                <w:rFonts w:ascii="Arial" w:hAnsi="Arial" w:cs="Arial"/>
              </w:rPr>
              <w:t xml:space="preserve">This policy conforms to Hanover’s </w:t>
            </w:r>
            <w:r w:rsidR="00F2465E">
              <w:rPr>
                <w:rFonts w:ascii="Arial" w:hAnsi="Arial" w:cs="Arial"/>
              </w:rPr>
              <w:t>Sustainability Policy</w:t>
            </w:r>
            <w:r>
              <w:rPr>
                <w:rFonts w:ascii="Arial" w:hAnsi="Arial" w:cs="Arial"/>
              </w:rPr>
              <w:t>.</w:t>
            </w:r>
          </w:p>
        </w:tc>
      </w:tr>
      <w:tr w:rsidR="00D65070" w:rsidRPr="007A275F" w14:paraId="3891C9A3"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04191838" w14:textId="251A9DB1" w:rsidR="00D65070" w:rsidRPr="00C376D0" w:rsidRDefault="00D65070" w:rsidP="008F086D">
            <w:pPr>
              <w:spacing w:before="60" w:after="160"/>
              <w:rPr>
                <w:rFonts w:ascii="Arial" w:hAnsi="Arial" w:cs="Arial"/>
                <w:b/>
                <w:bCs/>
              </w:rPr>
            </w:pPr>
            <w:r w:rsidRPr="00C376D0">
              <w:rPr>
                <w:rFonts w:ascii="Arial" w:hAnsi="Arial" w:cs="Arial"/>
                <w:b/>
                <w:bCs/>
              </w:rPr>
              <w:t xml:space="preserve">Proof </w:t>
            </w:r>
            <w:r w:rsidR="00BA261F" w:rsidRPr="00C376D0">
              <w:rPr>
                <w:rFonts w:ascii="Arial" w:hAnsi="Arial" w:cs="Arial"/>
                <w:b/>
                <w:bCs/>
              </w:rPr>
              <w:t>R</w:t>
            </w:r>
            <w:r w:rsidRPr="00C376D0">
              <w:rPr>
                <w:rFonts w:ascii="Arial" w:hAnsi="Arial" w:cs="Arial"/>
                <w:b/>
                <w:bCs/>
              </w:rPr>
              <w:t>ead</w:t>
            </w:r>
            <w:r w:rsidR="000A4C94" w:rsidRPr="00C376D0">
              <w:rPr>
                <w:rFonts w:ascii="Arial" w:hAnsi="Arial" w:cs="Arial"/>
                <w:b/>
                <w:bCs/>
              </w:rPr>
              <w:t xml:space="preserve"> </w:t>
            </w:r>
            <w:r w:rsidR="00BA261F" w:rsidRPr="00C376D0">
              <w:rPr>
                <w:rFonts w:ascii="Arial" w:hAnsi="Arial" w:cs="Arial"/>
                <w:b/>
                <w:bCs/>
              </w:rPr>
              <w:t>B</w:t>
            </w:r>
            <w:r w:rsidR="000A4C94" w:rsidRPr="00C376D0">
              <w:rPr>
                <w:rFonts w:ascii="Arial" w:hAnsi="Arial" w:cs="Arial"/>
                <w:b/>
                <w:bCs/>
              </w:rPr>
              <w:t>y</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51C2C87A" w14:textId="2C32DB13" w:rsidR="00D65070" w:rsidRPr="00C376D0" w:rsidRDefault="75EB3A29" w:rsidP="008F086D">
            <w:pPr>
              <w:spacing w:before="60" w:after="160"/>
              <w:rPr>
                <w:rFonts w:ascii="Arial" w:hAnsi="Arial" w:cs="Arial"/>
              </w:rPr>
            </w:pPr>
            <w:r w:rsidRPr="5E9BC520">
              <w:rPr>
                <w:rFonts w:ascii="Arial" w:hAnsi="Arial" w:cs="Arial"/>
              </w:rPr>
              <w:t>Head of Development and Sustainability</w:t>
            </w:r>
          </w:p>
        </w:tc>
      </w:tr>
      <w:tr w:rsidR="00D65070" w:rsidRPr="007A275F" w14:paraId="4BAB04FB"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4BF13979" w14:textId="77777777" w:rsidR="00D65070" w:rsidRPr="00C376D0" w:rsidRDefault="00D65070" w:rsidP="008F086D">
            <w:pPr>
              <w:spacing w:before="60" w:after="160"/>
              <w:rPr>
                <w:rFonts w:ascii="Arial" w:hAnsi="Arial" w:cs="Arial"/>
                <w:b/>
                <w:bCs/>
              </w:rPr>
            </w:pPr>
            <w:r w:rsidRPr="00C376D0">
              <w:rPr>
                <w:rFonts w:ascii="Arial" w:hAnsi="Arial" w:cs="Arial"/>
                <w:b/>
                <w:bCs/>
              </w:rPr>
              <w:t>Date Approved</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036A6D6" w14:textId="110CF6EE" w:rsidR="00D65070" w:rsidRPr="00C376D0" w:rsidRDefault="002F2801" w:rsidP="008F086D">
            <w:pPr>
              <w:spacing w:before="60" w:after="160"/>
              <w:rPr>
                <w:rFonts w:ascii="Arial" w:hAnsi="Arial" w:cs="Arial"/>
              </w:rPr>
            </w:pPr>
            <w:r>
              <w:rPr>
                <w:rFonts w:ascii="Arial" w:hAnsi="Arial" w:cs="Arial"/>
              </w:rPr>
              <w:t>31 August 2023</w:t>
            </w:r>
          </w:p>
        </w:tc>
      </w:tr>
      <w:tr w:rsidR="00D65070" w:rsidRPr="007A275F" w14:paraId="7E34BC69"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7AEAF596" w14:textId="66494F57" w:rsidR="00D65070" w:rsidRPr="00C376D0" w:rsidRDefault="00D65070" w:rsidP="008F086D">
            <w:pPr>
              <w:spacing w:before="60" w:after="160"/>
              <w:rPr>
                <w:rFonts w:ascii="Arial" w:hAnsi="Arial" w:cs="Arial"/>
                <w:b/>
                <w:bCs/>
              </w:rPr>
            </w:pPr>
            <w:r w:rsidRPr="00C376D0">
              <w:rPr>
                <w:rFonts w:ascii="Arial" w:hAnsi="Arial" w:cs="Arial"/>
                <w:b/>
                <w:bCs/>
              </w:rPr>
              <w:t xml:space="preserve">Approved </w:t>
            </w:r>
            <w:r w:rsidR="00BA261F" w:rsidRPr="00C376D0">
              <w:rPr>
                <w:rFonts w:ascii="Arial" w:hAnsi="Arial" w:cs="Arial"/>
                <w:b/>
                <w:bCs/>
              </w:rPr>
              <w:t>B</w:t>
            </w:r>
            <w:r w:rsidRPr="00C376D0">
              <w:rPr>
                <w:rFonts w:ascii="Arial" w:hAnsi="Arial" w:cs="Arial"/>
                <w:b/>
                <w:bCs/>
              </w:rPr>
              <w:t>y</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22DC7301" w14:textId="1D833E5A" w:rsidR="00D65070" w:rsidRPr="00C376D0" w:rsidRDefault="002F2801" w:rsidP="008F086D">
            <w:pPr>
              <w:spacing w:before="60" w:after="160"/>
              <w:rPr>
                <w:rFonts w:ascii="Arial" w:hAnsi="Arial" w:cs="Arial"/>
              </w:rPr>
            </w:pPr>
            <w:r>
              <w:rPr>
                <w:rFonts w:ascii="Arial" w:hAnsi="Arial" w:cs="Arial"/>
              </w:rPr>
              <w:t>SMT</w:t>
            </w:r>
          </w:p>
        </w:tc>
      </w:tr>
      <w:tr w:rsidR="00D65070" w:rsidRPr="007A275F" w14:paraId="4DCA6229"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482CFA2F" w14:textId="77777777" w:rsidR="00D65070" w:rsidRPr="00C376D0" w:rsidRDefault="00D65070" w:rsidP="008F086D">
            <w:pPr>
              <w:spacing w:before="60" w:after="160"/>
              <w:rPr>
                <w:rFonts w:ascii="Arial" w:hAnsi="Arial" w:cs="Arial"/>
                <w:b/>
                <w:bCs/>
              </w:rPr>
            </w:pPr>
            <w:r w:rsidRPr="00C376D0">
              <w:rPr>
                <w:rFonts w:ascii="Arial" w:hAnsi="Arial" w:cs="Arial"/>
                <w:b/>
                <w:bCs/>
              </w:rPr>
              <w:t>Next Review Due</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086C89A" w14:textId="5C193068" w:rsidR="00D65070" w:rsidRPr="00C376D0" w:rsidRDefault="002F2801" w:rsidP="008F086D">
            <w:pPr>
              <w:spacing w:before="60" w:after="160"/>
              <w:rPr>
                <w:rFonts w:ascii="Arial" w:hAnsi="Arial" w:cs="Arial"/>
              </w:rPr>
            </w:pPr>
            <w:r>
              <w:rPr>
                <w:rFonts w:ascii="Arial" w:hAnsi="Arial" w:cs="Arial"/>
              </w:rPr>
              <w:t>31 August 202</w:t>
            </w:r>
            <w:r w:rsidR="0082535B">
              <w:rPr>
                <w:rFonts w:ascii="Arial" w:hAnsi="Arial" w:cs="Arial"/>
              </w:rPr>
              <w:t>6</w:t>
            </w:r>
          </w:p>
        </w:tc>
      </w:tr>
      <w:tr w:rsidR="00D65070" w:rsidRPr="007A275F" w14:paraId="22262109"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68248ACC" w14:textId="48BFC927" w:rsidR="00D65070" w:rsidRPr="00C376D0" w:rsidRDefault="00D65070" w:rsidP="008F086D">
            <w:pPr>
              <w:spacing w:before="60" w:after="160"/>
              <w:rPr>
                <w:rFonts w:ascii="Arial" w:hAnsi="Arial" w:cs="Arial"/>
                <w:b/>
                <w:bCs/>
              </w:rPr>
            </w:pPr>
            <w:r w:rsidRPr="00C376D0">
              <w:rPr>
                <w:rFonts w:ascii="Arial" w:hAnsi="Arial" w:cs="Arial"/>
                <w:b/>
                <w:bCs/>
              </w:rPr>
              <w:t xml:space="preserve">Audience – Training and Awareness </w:t>
            </w:r>
            <w:r w:rsidR="00AB2C6D">
              <w:rPr>
                <w:rFonts w:ascii="Arial" w:hAnsi="Arial" w:cs="Arial"/>
                <w:b/>
                <w:bCs/>
              </w:rPr>
              <w:t>Approach</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5CED997C" w14:textId="13AFD36B" w:rsidR="00D65070" w:rsidRPr="00C376D0" w:rsidRDefault="00AA7C1C" w:rsidP="008F086D">
            <w:pPr>
              <w:spacing w:before="60" w:after="160"/>
              <w:rPr>
                <w:rFonts w:ascii="Arial" w:hAnsi="Arial" w:cs="Arial"/>
              </w:rPr>
            </w:pPr>
            <w:r>
              <w:rPr>
                <w:rFonts w:ascii="Arial" w:hAnsi="Arial" w:cs="Arial"/>
              </w:rPr>
              <w:t xml:space="preserve">Policy will be circulated to all relevant </w:t>
            </w:r>
            <w:r w:rsidR="00E214BD">
              <w:rPr>
                <w:rFonts w:ascii="Arial" w:hAnsi="Arial" w:cs="Arial"/>
              </w:rPr>
              <w:t>employees</w:t>
            </w:r>
            <w:r w:rsidR="00343903">
              <w:rPr>
                <w:rFonts w:ascii="Arial" w:hAnsi="Arial" w:cs="Arial"/>
              </w:rPr>
              <w:t xml:space="preserve"> to ensure awareness of the content.</w:t>
            </w:r>
          </w:p>
        </w:tc>
      </w:tr>
      <w:tr w:rsidR="00D65070" w:rsidRPr="007A275F" w14:paraId="0F0385EA"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2BCE1AD5" w14:textId="77777777" w:rsidR="00D65070" w:rsidRPr="00C376D0" w:rsidRDefault="00D65070" w:rsidP="008F086D">
            <w:pPr>
              <w:spacing w:before="60" w:after="160"/>
              <w:rPr>
                <w:rFonts w:ascii="Arial" w:hAnsi="Arial" w:cs="Arial"/>
                <w:b/>
                <w:bCs/>
              </w:rPr>
            </w:pPr>
            <w:r w:rsidRPr="00C376D0">
              <w:rPr>
                <w:rFonts w:ascii="Arial" w:hAnsi="Arial" w:cs="Arial"/>
                <w:b/>
                <w:bCs/>
              </w:rPr>
              <w:t>Effective Date</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1CE81893" w14:textId="504DC846" w:rsidR="00D65070" w:rsidRPr="00C376D0" w:rsidRDefault="002F2801" w:rsidP="008F086D">
            <w:pPr>
              <w:spacing w:before="60" w:after="160"/>
              <w:rPr>
                <w:rFonts w:ascii="Arial" w:hAnsi="Arial" w:cs="Arial"/>
              </w:rPr>
            </w:pPr>
            <w:r>
              <w:rPr>
                <w:rFonts w:ascii="Arial" w:hAnsi="Arial" w:cs="Arial"/>
              </w:rPr>
              <w:t>5 September 2023</w:t>
            </w:r>
          </w:p>
        </w:tc>
      </w:tr>
      <w:tr w:rsidR="00D65070" w:rsidRPr="007A275F" w14:paraId="5428D57F"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15351290" w14:textId="5714CE50" w:rsidR="00D65070" w:rsidRPr="00C376D0" w:rsidRDefault="00D65070" w:rsidP="008F086D">
            <w:pPr>
              <w:spacing w:before="60" w:after="160"/>
              <w:rPr>
                <w:rFonts w:ascii="Arial" w:hAnsi="Arial" w:cs="Arial"/>
                <w:b/>
                <w:bCs/>
              </w:rPr>
            </w:pPr>
            <w:r w:rsidRPr="00C376D0">
              <w:rPr>
                <w:rFonts w:ascii="Arial" w:hAnsi="Arial" w:cs="Arial"/>
                <w:b/>
                <w:bCs/>
              </w:rPr>
              <w:t>Internal References – Policies &amp; Procedures</w:t>
            </w:r>
            <w:r w:rsidR="0094450B" w:rsidRPr="00C376D0">
              <w:rPr>
                <w:rFonts w:ascii="Arial" w:hAnsi="Arial" w:cs="Arial"/>
                <w:b/>
                <w:bCs/>
              </w:rPr>
              <w:t xml:space="preserve"> </w:t>
            </w:r>
            <w:r w:rsidR="0094450B" w:rsidRPr="00C376D0">
              <w:rPr>
                <w:rFonts w:ascii="Arial" w:hAnsi="Arial" w:cs="Arial"/>
                <w:b/>
                <w:bCs/>
                <w:i/>
                <w:iCs/>
              </w:rPr>
              <w:t>(</w:t>
            </w:r>
            <w:r w:rsidR="009A78AD" w:rsidRPr="00C376D0">
              <w:rPr>
                <w:rFonts w:ascii="Arial" w:hAnsi="Arial" w:cs="Arial"/>
                <w:b/>
                <w:bCs/>
                <w:i/>
                <w:iCs/>
              </w:rPr>
              <w:t>Located on The Hub)</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F7BFF65" w14:textId="77777777" w:rsidR="00B94288" w:rsidRDefault="00B94288" w:rsidP="00B94288">
            <w:pPr>
              <w:pStyle w:val="NormalWeb"/>
              <w:numPr>
                <w:ilvl w:val="0"/>
                <w:numId w:val="42"/>
              </w:numPr>
              <w:shd w:val="clear" w:color="auto" w:fill="FFFFFF"/>
              <w:spacing w:before="120" w:beforeAutospacing="0" w:after="0" w:afterAutospacing="0"/>
              <w:rPr>
                <w:rFonts w:ascii="Arial" w:hAnsi="Arial" w:cs="Arial"/>
              </w:rPr>
            </w:pPr>
            <w:r>
              <w:rPr>
                <w:rFonts w:ascii="Arial" w:hAnsi="Arial" w:cs="Arial"/>
              </w:rPr>
              <w:t>Data Protection Policy</w:t>
            </w:r>
          </w:p>
          <w:p w14:paraId="5F642770" w14:textId="77777777" w:rsidR="0070482C" w:rsidRDefault="00B94288" w:rsidP="00B94288">
            <w:pPr>
              <w:pStyle w:val="NormalWeb"/>
              <w:numPr>
                <w:ilvl w:val="0"/>
                <w:numId w:val="42"/>
              </w:numPr>
              <w:shd w:val="clear" w:color="auto" w:fill="FFFFFF"/>
              <w:spacing w:before="120" w:beforeAutospacing="0" w:after="0" w:afterAutospacing="0"/>
              <w:rPr>
                <w:rFonts w:ascii="Arial" w:hAnsi="Arial" w:cs="Arial"/>
              </w:rPr>
            </w:pPr>
            <w:r>
              <w:rPr>
                <w:rFonts w:ascii="Arial" w:hAnsi="Arial" w:cs="Arial"/>
              </w:rPr>
              <w:t>Sustainability Policy</w:t>
            </w:r>
          </w:p>
          <w:p w14:paraId="26C47B2B" w14:textId="77777777" w:rsidR="00900585" w:rsidRDefault="00900585" w:rsidP="00B94288">
            <w:pPr>
              <w:pStyle w:val="NormalWeb"/>
              <w:numPr>
                <w:ilvl w:val="0"/>
                <w:numId w:val="42"/>
              </w:numPr>
              <w:shd w:val="clear" w:color="auto" w:fill="FFFFFF"/>
              <w:spacing w:before="120" w:beforeAutospacing="0" w:after="0" w:afterAutospacing="0"/>
              <w:rPr>
                <w:rFonts w:ascii="Arial" w:hAnsi="Arial" w:cs="Arial"/>
              </w:rPr>
            </w:pPr>
            <w:r>
              <w:rPr>
                <w:rFonts w:ascii="Arial" w:hAnsi="Arial" w:cs="Arial"/>
              </w:rPr>
              <w:t>Procurement Strategy</w:t>
            </w:r>
          </w:p>
          <w:p w14:paraId="3015ECC4" w14:textId="70F29ED6" w:rsidR="00875067" w:rsidRPr="00C376D0" w:rsidRDefault="00875067" w:rsidP="00875067">
            <w:pPr>
              <w:pStyle w:val="NormalWeb"/>
              <w:shd w:val="clear" w:color="auto" w:fill="FFFFFF"/>
              <w:spacing w:before="120" w:beforeAutospacing="0" w:after="0" w:afterAutospacing="0"/>
              <w:ind w:left="720"/>
              <w:rPr>
                <w:rFonts w:ascii="Arial" w:hAnsi="Arial" w:cs="Arial"/>
              </w:rPr>
            </w:pPr>
          </w:p>
        </w:tc>
      </w:tr>
      <w:tr w:rsidR="00D65070" w:rsidRPr="007A275F" w14:paraId="09FBB774" w14:textId="77777777" w:rsidTr="008F086D">
        <w:trPr>
          <w:jc w:val="center"/>
        </w:trPr>
        <w:tc>
          <w:tcPr>
            <w:tcW w:w="2899" w:type="dxa"/>
            <w:tcBorders>
              <w:top w:val="single" w:sz="4" w:space="0" w:color="auto"/>
              <w:left w:val="single" w:sz="4" w:space="0" w:color="auto"/>
              <w:bottom w:val="single" w:sz="4" w:space="0" w:color="auto"/>
              <w:right w:val="single" w:sz="4" w:space="0" w:color="auto"/>
            </w:tcBorders>
          </w:tcPr>
          <w:p w14:paraId="3D934F1D" w14:textId="77777777" w:rsidR="00D65070" w:rsidRPr="00C376D0" w:rsidRDefault="00D65070" w:rsidP="008F086D">
            <w:pPr>
              <w:spacing w:before="60" w:after="160"/>
              <w:rPr>
                <w:rFonts w:ascii="Arial" w:hAnsi="Arial" w:cs="Arial"/>
                <w:b/>
                <w:bCs/>
              </w:rPr>
            </w:pPr>
            <w:r w:rsidRPr="00C376D0">
              <w:rPr>
                <w:rFonts w:ascii="Arial" w:hAnsi="Arial" w:cs="Arial"/>
                <w:b/>
                <w:bCs/>
              </w:rPr>
              <w:t>External References</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574EED8A" w14:textId="0B3835D2" w:rsidR="00D65070" w:rsidRPr="00C376D0" w:rsidRDefault="0082535B" w:rsidP="008F086D">
            <w:pPr>
              <w:spacing w:before="60" w:after="160"/>
              <w:rPr>
                <w:rFonts w:ascii="Arial" w:hAnsi="Arial" w:cs="Arial"/>
              </w:rPr>
            </w:pPr>
            <w:hyperlink r:id="rId12" w:history="1">
              <w:r w:rsidR="00A26B9A">
                <w:rPr>
                  <w:rStyle w:val="Hyperlink"/>
                </w:rPr>
                <w:t>Public sector procurement support - Public sector procurement - gov.scot (www.gov.scot)</w:t>
              </w:r>
            </w:hyperlink>
          </w:p>
        </w:tc>
      </w:tr>
    </w:tbl>
    <w:p w14:paraId="37FF78B4" w14:textId="1F59DF07" w:rsidR="00A15C9A" w:rsidRDefault="00CA12D4" w:rsidP="00985622">
      <w:pPr>
        <w:pBdr>
          <w:bottom w:val="single" w:sz="4" w:space="1" w:color="auto"/>
        </w:pBdr>
        <w:jc w:val="center"/>
        <w:rPr>
          <w:rFonts w:ascii="Arial" w:hAnsi="Arial" w:cs="Arial"/>
          <w:b/>
          <w:bCs/>
          <w:sz w:val="28"/>
          <w:szCs w:val="28"/>
        </w:rPr>
      </w:pPr>
      <w:r>
        <w:rPr>
          <w:rFonts w:ascii="Arial" w:hAnsi="Arial" w:cs="Arial"/>
          <w:b/>
          <w:bCs/>
          <w:sz w:val="28"/>
          <w:szCs w:val="28"/>
        </w:rPr>
        <w:br w:type="page"/>
      </w:r>
    </w:p>
    <w:p w14:paraId="3B788F4A" w14:textId="77777777" w:rsidR="00A15C9A" w:rsidRPr="008222B6" w:rsidRDefault="00A15C9A" w:rsidP="00A15C9A">
      <w:pPr>
        <w:jc w:val="center"/>
        <w:rPr>
          <w:rFonts w:ascii="Arial" w:hAnsi="Arial" w:cs="Arial"/>
          <w:sz w:val="28"/>
          <w:szCs w:val="28"/>
        </w:rPr>
      </w:pPr>
    </w:p>
    <w:p w14:paraId="5E18862F" w14:textId="0E7AF973" w:rsidR="002E1E71" w:rsidRPr="002E1E71" w:rsidRDefault="00A92BAE" w:rsidP="00D702C8">
      <w:pPr>
        <w:pStyle w:val="ListParagraph"/>
        <w:numPr>
          <w:ilvl w:val="0"/>
          <w:numId w:val="36"/>
        </w:numPr>
        <w:spacing w:before="240" w:after="240" w:line="240" w:lineRule="auto"/>
        <w:ind w:right="-143"/>
        <w:contextualSpacing w:val="0"/>
        <w:jc w:val="both"/>
        <w:rPr>
          <w:rFonts w:ascii="Arial" w:hAnsi="Arial" w:cs="Arial"/>
          <w:b/>
          <w:sz w:val="24"/>
          <w:szCs w:val="24"/>
        </w:rPr>
      </w:pPr>
      <w:r w:rsidRPr="00A92BAE">
        <w:rPr>
          <w:rFonts w:ascii="Arial" w:hAnsi="Arial" w:cs="Arial"/>
          <w:b/>
          <w:sz w:val="24"/>
          <w:szCs w:val="24"/>
        </w:rPr>
        <w:t>Policy Purpose</w:t>
      </w:r>
    </w:p>
    <w:p w14:paraId="5645F12B" w14:textId="24186AD1" w:rsidR="00A92BAE" w:rsidRPr="00895E0D" w:rsidRDefault="00A92BAE" w:rsidP="00CA33F7">
      <w:pPr>
        <w:ind w:left="720" w:hanging="720"/>
        <w:rPr>
          <w:rFonts w:ascii="Arial" w:hAnsi="Arial" w:cs="Arial"/>
        </w:rPr>
      </w:pPr>
      <w:r w:rsidRPr="00817D1D">
        <w:rPr>
          <w:rFonts w:ascii="Arial" w:hAnsi="Arial" w:cs="Arial"/>
          <w:bCs/>
        </w:rPr>
        <w:t xml:space="preserve"> </w:t>
      </w:r>
      <w:r w:rsidR="00895E0D">
        <w:rPr>
          <w:rFonts w:ascii="Arial" w:hAnsi="Arial" w:cs="Arial"/>
          <w:bCs/>
        </w:rPr>
        <w:t>1.1</w:t>
      </w:r>
      <w:r w:rsidR="00895E0D">
        <w:rPr>
          <w:rFonts w:ascii="Arial" w:hAnsi="Arial" w:cs="Arial"/>
          <w:bCs/>
        </w:rPr>
        <w:tab/>
      </w:r>
      <w:r w:rsidR="00895E0D" w:rsidRPr="00604115">
        <w:rPr>
          <w:rFonts w:ascii="Arial" w:hAnsi="Arial" w:cs="Arial"/>
        </w:rPr>
        <w:t xml:space="preserve">We recognise that housing which meets customer needs can have a positive impact on health and contribute to independence, privacy and dignity. The </w:t>
      </w:r>
      <w:r w:rsidR="00E46FC3">
        <w:rPr>
          <w:rFonts w:ascii="Arial" w:hAnsi="Arial" w:cs="Arial"/>
        </w:rPr>
        <w:t>purpose</w:t>
      </w:r>
      <w:r w:rsidR="00895E0D" w:rsidRPr="00604115">
        <w:rPr>
          <w:rFonts w:ascii="Arial" w:hAnsi="Arial" w:cs="Arial"/>
        </w:rPr>
        <w:t xml:space="preserve"> of this policy is to facilitate planning, consultatio</w:t>
      </w:r>
      <w:r w:rsidR="00895E0D">
        <w:rPr>
          <w:rFonts w:ascii="Arial" w:hAnsi="Arial" w:cs="Arial"/>
        </w:rPr>
        <w:t>n and delivery of adaptations</w:t>
      </w:r>
      <w:r w:rsidR="00895E0D" w:rsidRPr="00604115">
        <w:rPr>
          <w:rFonts w:ascii="Arial" w:hAnsi="Arial" w:cs="Arial"/>
        </w:rPr>
        <w:t xml:space="preserve"> enabl</w:t>
      </w:r>
      <w:r w:rsidR="00895E0D">
        <w:rPr>
          <w:rFonts w:ascii="Arial" w:hAnsi="Arial" w:cs="Arial"/>
        </w:rPr>
        <w:t>ing</w:t>
      </w:r>
      <w:r w:rsidR="00895E0D" w:rsidRPr="00604115">
        <w:rPr>
          <w:rFonts w:ascii="Arial" w:hAnsi="Arial" w:cs="Arial"/>
        </w:rPr>
        <w:t xml:space="preserve"> </w:t>
      </w:r>
      <w:r w:rsidR="00A071CA">
        <w:rPr>
          <w:rFonts w:ascii="Arial" w:hAnsi="Arial" w:cs="Arial"/>
        </w:rPr>
        <w:t>customer</w:t>
      </w:r>
      <w:r w:rsidR="00895E0D" w:rsidRPr="00604115">
        <w:rPr>
          <w:rFonts w:ascii="Arial" w:hAnsi="Arial" w:cs="Arial"/>
        </w:rPr>
        <w:t>s to remain in their own homes</w:t>
      </w:r>
      <w:r w:rsidR="00895E0D">
        <w:rPr>
          <w:rFonts w:ascii="Arial" w:hAnsi="Arial" w:cs="Arial"/>
        </w:rPr>
        <w:t xml:space="preserve"> for</w:t>
      </w:r>
      <w:r w:rsidR="00895E0D" w:rsidRPr="00604115">
        <w:rPr>
          <w:rFonts w:ascii="Arial" w:hAnsi="Arial" w:cs="Arial"/>
        </w:rPr>
        <w:t xml:space="preserve"> as long as possible.</w:t>
      </w:r>
    </w:p>
    <w:p w14:paraId="5EA5186A" w14:textId="6767C4D0" w:rsidR="00A92BAE" w:rsidRPr="00A071CA" w:rsidRDefault="006461CA" w:rsidP="00A071CA">
      <w:pPr>
        <w:pStyle w:val="ListParagraph"/>
        <w:numPr>
          <w:ilvl w:val="1"/>
          <w:numId w:val="41"/>
        </w:numPr>
        <w:spacing w:before="240" w:after="240" w:line="240" w:lineRule="auto"/>
        <w:ind w:left="709" w:right="-143" w:hanging="709"/>
        <w:contextualSpacing w:val="0"/>
        <w:rPr>
          <w:rFonts w:ascii="Arial" w:hAnsi="Arial" w:cs="Arial"/>
          <w:bCs/>
          <w:sz w:val="24"/>
          <w:szCs w:val="24"/>
        </w:rPr>
      </w:pPr>
      <w:r w:rsidRPr="00A071CA">
        <w:rPr>
          <w:rFonts w:ascii="Arial" w:hAnsi="Arial" w:cs="Arial"/>
          <w:sz w:val="24"/>
          <w:szCs w:val="24"/>
        </w:rPr>
        <w:t>We are responsible for permanent adaptations subject to the availability of resources. Responsibility for temporary aids and adaptations normally lies with Social Work or equivalent services.</w:t>
      </w:r>
    </w:p>
    <w:p w14:paraId="10EF0388" w14:textId="613BAC04" w:rsidR="006461CA" w:rsidRPr="00A071CA" w:rsidRDefault="0084731E" w:rsidP="00A071CA">
      <w:pPr>
        <w:pStyle w:val="ListParagraph"/>
        <w:numPr>
          <w:ilvl w:val="1"/>
          <w:numId w:val="41"/>
        </w:numPr>
        <w:spacing w:after="240" w:line="240" w:lineRule="auto"/>
        <w:ind w:left="709" w:hanging="709"/>
        <w:contextualSpacing w:val="0"/>
        <w:rPr>
          <w:rFonts w:ascii="Arial" w:hAnsi="Arial" w:cs="Arial"/>
          <w:sz w:val="24"/>
          <w:szCs w:val="24"/>
        </w:rPr>
      </w:pPr>
      <w:r w:rsidRPr="00A071CA">
        <w:rPr>
          <w:rFonts w:ascii="Arial" w:hAnsi="Arial" w:cs="Arial"/>
          <w:sz w:val="24"/>
          <w:szCs w:val="24"/>
        </w:rPr>
        <w:t>Definitions of classification of adaptations are provided in Appendix 1.</w:t>
      </w:r>
    </w:p>
    <w:p w14:paraId="4E1D32A9" w14:textId="273D3C5E" w:rsidR="007D3CCA" w:rsidRPr="00343903" w:rsidRDefault="0014134B" w:rsidP="00A071CA">
      <w:pPr>
        <w:pStyle w:val="ListParagraph"/>
        <w:numPr>
          <w:ilvl w:val="0"/>
          <w:numId w:val="36"/>
        </w:numPr>
        <w:spacing w:before="240" w:after="240" w:line="240" w:lineRule="auto"/>
        <w:ind w:right="-143"/>
        <w:contextualSpacing w:val="0"/>
        <w:rPr>
          <w:rFonts w:ascii="Arial" w:hAnsi="Arial" w:cs="Arial"/>
          <w:sz w:val="24"/>
          <w:szCs w:val="24"/>
        </w:rPr>
      </w:pPr>
      <w:r w:rsidRPr="00343903">
        <w:rPr>
          <w:rFonts w:ascii="Arial" w:hAnsi="Arial" w:cs="Arial"/>
          <w:b/>
          <w:sz w:val="24"/>
          <w:szCs w:val="24"/>
        </w:rPr>
        <w:t>Policy Scope</w:t>
      </w:r>
      <w:r w:rsidR="007D3CCA" w:rsidRPr="00343903">
        <w:rPr>
          <w:rFonts w:ascii="Arial" w:hAnsi="Arial" w:cs="Arial"/>
          <w:b/>
          <w:sz w:val="24"/>
          <w:szCs w:val="24"/>
        </w:rPr>
        <w:tab/>
      </w:r>
    </w:p>
    <w:p w14:paraId="5FAFEDBF" w14:textId="35200226" w:rsidR="00E66286" w:rsidRPr="00690450" w:rsidRDefault="00E66286" w:rsidP="00A071CA">
      <w:pPr>
        <w:pStyle w:val="ListParagraph"/>
        <w:numPr>
          <w:ilvl w:val="1"/>
          <w:numId w:val="36"/>
        </w:numPr>
        <w:spacing w:after="240" w:line="240" w:lineRule="auto"/>
        <w:ind w:left="851" w:hanging="851"/>
        <w:contextualSpacing w:val="0"/>
        <w:rPr>
          <w:rFonts w:ascii="Arial" w:hAnsi="Arial" w:cs="Arial"/>
          <w:sz w:val="24"/>
          <w:szCs w:val="24"/>
        </w:rPr>
      </w:pPr>
      <w:r w:rsidRPr="00690450">
        <w:rPr>
          <w:rFonts w:ascii="Arial" w:hAnsi="Arial" w:cs="Arial"/>
          <w:sz w:val="24"/>
          <w:szCs w:val="24"/>
        </w:rPr>
        <w:t>The objectives of this policy are to:</w:t>
      </w:r>
    </w:p>
    <w:p w14:paraId="7B40ACF9" w14:textId="235B91AA" w:rsidR="00E66286" w:rsidRPr="00690450" w:rsidRDefault="00E66286" w:rsidP="00A071CA">
      <w:pPr>
        <w:pStyle w:val="ListParagraph"/>
        <w:numPr>
          <w:ilvl w:val="2"/>
          <w:numId w:val="36"/>
        </w:numPr>
        <w:spacing w:after="240" w:line="240" w:lineRule="auto"/>
        <w:ind w:left="1560" w:hanging="851"/>
        <w:contextualSpacing w:val="0"/>
        <w:rPr>
          <w:rFonts w:ascii="Arial" w:hAnsi="Arial" w:cs="Arial"/>
          <w:sz w:val="24"/>
          <w:szCs w:val="24"/>
        </w:rPr>
      </w:pPr>
      <w:r w:rsidRPr="00690450">
        <w:rPr>
          <w:rFonts w:ascii="Arial" w:hAnsi="Arial" w:cs="Arial"/>
          <w:sz w:val="24"/>
          <w:szCs w:val="24"/>
        </w:rPr>
        <w:t xml:space="preserve">Provide a customer-centred approach to the delivery of adaptations by ensuring </w:t>
      </w:r>
      <w:r w:rsidR="00C47341">
        <w:rPr>
          <w:rFonts w:ascii="Arial" w:hAnsi="Arial" w:cs="Arial"/>
          <w:sz w:val="24"/>
          <w:szCs w:val="24"/>
        </w:rPr>
        <w:t>customer</w:t>
      </w:r>
      <w:r w:rsidRPr="00690450">
        <w:rPr>
          <w:rFonts w:ascii="Arial" w:hAnsi="Arial" w:cs="Arial"/>
          <w:sz w:val="24"/>
          <w:szCs w:val="24"/>
        </w:rPr>
        <w:t xml:space="preserve">s and their family/carers are involved in decisions about adaptations and their views are </w:t>
      </w:r>
      <w:proofErr w:type="gramStart"/>
      <w:r w:rsidRPr="00690450">
        <w:rPr>
          <w:rFonts w:ascii="Arial" w:hAnsi="Arial" w:cs="Arial"/>
          <w:sz w:val="24"/>
          <w:szCs w:val="24"/>
        </w:rPr>
        <w:t>taken into account</w:t>
      </w:r>
      <w:proofErr w:type="gramEnd"/>
      <w:r w:rsidRPr="00690450">
        <w:rPr>
          <w:rFonts w:ascii="Arial" w:hAnsi="Arial" w:cs="Arial"/>
          <w:sz w:val="24"/>
          <w:szCs w:val="24"/>
        </w:rPr>
        <w:t>.</w:t>
      </w:r>
    </w:p>
    <w:p w14:paraId="7B38BE92" w14:textId="3AB1FBD6" w:rsidR="00E66286" w:rsidRPr="00690450" w:rsidRDefault="00E66286" w:rsidP="00A071CA">
      <w:pPr>
        <w:pStyle w:val="ListParagraph"/>
        <w:numPr>
          <w:ilvl w:val="2"/>
          <w:numId w:val="36"/>
        </w:numPr>
        <w:spacing w:after="240" w:line="240" w:lineRule="auto"/>
        <w:ind w:left="1560" w:hanging="851"/>
        <w:contextualSpacing w:val="0"/>
        <w:rPr>
          <w:rFonts w:ascii="Arial" w:hAnsi="Arial" w:cs="Arial"/>
          <w:sz w:val="24"/>
          <w:szCs w:val="24"/>
        </w:rPr>
      </w:pPr>
      <w:r w:rsidRPr="00690450">
        <w:rPr>
          <w:rFonts w:ascii="Arial" w:hAnsi="Arial" w:cs="Arial"/>
          <w:sz w:val="24"/>
          <w:szCs w:val="24"/>
        </w:rPr>
        <w:t>Ensure adaptations are undertaken in the minimum time possible with minimal disruption.</w:t>
      </w:r>
    </w:p>
    <w:p w14:paraId="4AF3D974" w14:textId="6E196AE9" w:rsidR="00E66286" w:rsidRPr="00690450" w:rsidRDefault="00E66286" w:rsidP="00A071CA">
      <w:pPr>
        <w:pStyle w:val="ListParagraph"/>
        <w:numPr>
          <w:ilvl w:val="2"/>
          <w:numId w:val="36"/>
        </w:numPr>
        <w:spacing w:after="240" w:line="240" w:lineRule="auto"/>
        <w:ind w:left="1560" w:hanging="851"/>
        <w:contextualSpacing w:val="0"/>
        <w:rPr>
          <w:rFonts w:ascii="Arial" w:hAnsi="Arial" w:cs="Arial"/>
          <w:sz w:val="24"/>
          <w:szCs w:val="24"/>
        </w:rPr>
      </w:pPr>
      <w:r w:rsidRPr="00690450">
        <w:rPr>
          <w:rFonts w:ascii="Arial" w:hAnsi="Arial" w:cs="Arial"/>
          <w:sz w:val="24"/>
          <w:szCs w:val="24"/>
        </w:rPr>
        <w:t>Ensure we provide customers with up-to-date and relevant information on referrals to Occupational Therapists (OT).</w:t>
      </w:r>
    </w:p>
    <w:p w14:paraId="07EA1F12" w14:textId="29AC9D31" w:rsidR="00E66286" w:rsidRPr="00690450" w:rsidRDefault="00E66286" w:rsidP="00A071CA">
      <w:pPr>
        <w:pStyle w:val="ListParagraph"/>
        <w:numPr>
          <w:ilvl w:val="2"/>
          <w:numId w:val="36"/>
        </w:numPr>
        <w:spacing w:after="240" w:line="240" w:lineRule="auto"/>
        <w:ind w:left="1560" w:hanging="851"/>
        <w:contextualSpacing w:val="0"/>
        <w:rPr>
          <w:rFonts w:ascii="Arial" w:hAnsi="Arial" w:cs="Arial"/>
          <w:sz w:val="24"/>
          <w:szCs w:val="24"/>
        </w:rPr>
      </w:pPr>
      <w:r w:rsidRPr="00690450">
        <w:rPr>
          <w:rFonts w:ascii="Arial" w:hAnsi="Arial" w:cs="Arial"/>
          <w:sz w:val="24"/>
          <w:szCs w:val="24"/>
        </w:rPr>
        <w:t>Increase the number of properties available with adaptations with the aim of meeting a person’s needs within available financial resources.</w:t>
      </w:r>
    </w:p>
    <w:p w14:paraId="1A78B1C1" w14:textId="5D58DF11" w:rsidR="007D3CCA" w:rsidRPr="00690450" w:rsidRDefault="00E66286" w:rsidP="00A071CA">
      <w:pPr>
        <w:pStyle w:val="ListParagraph"/>
        <w:numPr>
          <w:ilvl w:val="2"/>
          <w:numId w:val="36"/>
        </w:numPr>
        <w:spacing w:after="240" w:line="240" w:lineRule="auto"/>
        <w:ind w:left="1560" w:hanging="851"/>
        <w:contextualSpacing w:val="0"/>
        <w:rPr>
          <w:rFonts w:ascii="Arial" w:hAnsi="Arial" w:cs="Arial"/>
          <w:sz w:val="24"/>
          <w:szCs w:val="24"/>
        </w:rPr>
      </w:pPr>
      <w:r w:rsidRPr="00690450">
        <w:rPr>
          <w:rFonts w:ascii="Arial" w:hAnsi="Arial" w:cs="Arial"/>
          <w:sz w:val="24"/>
          <w:szCs w:val="24"/>
        </w:rPr>
        <w:t>Promote good practice and partnership working.</w:t>
      </w:r>
    </w:p>
    <w:p w14:paraId="7972C041" w14:textId="429B19D9" w:rsidR="00A92BAE" w:rsidRPr="007D3CCA" w:rsidRDefault="0014134B" w:rsidP="00CA33F7">
      <w:pPr>
        <w:pStyle w:val="ListParagraph"/>
        <w:numPr>
          <w:ilvl w:val="0"/>
          <w:numId w:val="36"/>
        </w:numPr>
        <w:spacing w:before="240" w:after="240" w:line="240" w:lineRule="auto"/>
        <w:ind w:right="-143"/>
        <w:contextualSpacing w:val="0"/>
        <w:rPr>
          <w:rFonts w:ascii="Arial" w:hAnsi="Arial" w:cs="Arial"/>
          <w:sz w:val="24"/>
          <w:szCs w:val="24"/>
        </w:rPr>
      </w:pPr>
      <w:r w:rsidRPr="00A92BAE">
        <w:rPr>
          <w:rFonts w:ascii="Arial" w:hAnsi="Arial" w:cs="Arial"/>
          <w:b/>
          <w:bCs/>
          <w:sz w:val="24"/>
          <w:szCs w:val="24"/>
        </w:rPr>
        <w:t>Employee Responsibility</w:t>
      </w:r>
    </w:p>
    <w:p w14:paraId="798D8005" w14:textId="55C32F3E" w:rsidR="007D3CCA" w:rsidRDefault="00941C6A" w:rsidP="00CA33F7">
      <w:pPr>
        <w:numPr>
          <w:ilvl w:val="1"/>
          <w:numId w:val="36"/>
        </w:numPr>
        <w:spacing w:before="240" w:after="240"/>
        <w:ind w:right="-143"/>
        <w:rPr>
          <w:rFonts w:ascii="Arial" w:hAnsi="Arial" w:cs="Arial"/>
        </w:rPr>
      </w:pPr>
      <w:r w:rsidRPr="00941C6A">
        <w:rPr>
          <w:rFonts w:ascii="Arial" w:hAnsi="Arial" w:cs="Arial"/>
        </w:rPr>
        <w:t>Employees will at all times respect the confidentiality of customers and ensure equality of opportunity and treatment for all customers.</w:t>
      </w:r>
    </w:p>
    <w:p w14:paraId="78038C78" w14:textId="39591DA5" w:rsidR="00ED5CB0" w:rsidRDefault="00ED5CB0" w:rsidP="008857BE">
      <w:pPr>
        <w:pStyle w:val="ListParagraph"/>
        <w:numPr>
          <w:ilvl w:val="0"/>
          <w:numId w:val="36"/>
        </w:numPr>
        <w:spacing w:before="240" w:after="240" w:line="240" w:lineRule="auto"/>
        <w:ind w:right="-143"/>
        <w:contextualSpacing w:val="0"/>
        <w:rPr>
          <w:rFonts w:ascii="Arial" w:hAnsi="Arial" w:cs="Arial"/>
          <w:b/>
          <w:bCs/>
          <w:sz w:val="24"/>
          <w:szCs w:val="24"/>
        </w:rPr>
      </w:pPr>
      <w:r w:rsidRPr="00ED5CB0">
        <w:rPr>
          <w:rFonts w:ascii="Arial" w:hAnsi="Arial" w:cs="Arial"/>
          <w:b/>
          <w:bCs/>
          <w:sz w:val="24"/>
          <w:szCs w:val="24"/>
        </w:rPr>
        <w:t>Funding</w:t>
      </w:r>
    </w:p>
    <w:p w14:paraId="44E29543" w14:textId="77777777" w:rsidR="00861D24" w:rsidRPr="00640374" w:rsidRDefault="00743F0A" w:rsidP="008857BE">
      <w:pPr>
        <w:pStyle w:val="ListParagraph"/>
        <w:numPr>
          <w:ilvl w:val="1"/>
          <w:numId w:val="36"/>
        </w:numPr>
        <w:spacing w:after="240" w:line="240" w:lineRule="auto"/>
        <w:contextualSpacing w:val="0"/>
        <w:rPr>
          <w:rFonts w:ascii="Arial" w:hAnsi="Arial" w:cs="Arial"/>
          <w:sz w:val="24"/>
          <w:szCs w:val="24"/>
        </w:rPr>
      </w:pPr>
      <w:r w:rsidRPr="00640374">
        <w:rPr>
          <w:rFonts w:ascii="Arial" w:hAnsi="Arial" w:cs="Arial"/>
          <w:sz w:val="24"/>
          <w:szCs w:val="24"/>
        </w:rPr>
        <w:t xml:space="preserve">Funding will be sought from the Scottish Government and </w:t>
      </w:r>
      <w:r w:rsidR="00787A1F" w:rsidRPr="00640374">
        <w:rPr>
          <w:rFonts w:ascii="Arial" w:hAnsi="Arial" w:cs="Arial"/>
          <w:sz w:val="24"/>
          <w:szCs w:val="24"/>
        </w:rPr>
        <w:t>Local Authorities</w:t>
      </w:r>
      <w:r w:rsidRPr="00640374">
        <w:rPr>
          <w:rFonts w:ascii="Arial" w:hAnsi="Arial" w:cs="Arial"/>
          <w:sz w:val="24"/>
          <w:szCs w:val="24"/>
        </w:rPr>
        <w:t xml:space="preserve"> (in respect of Edinburgh and Glasgow) in accordance with the appropriate funding guidelines and procedures.</w:t>
      </w:r>
    </w:p>
    <w:p w14:paraId="11DE7E04" w14:textId="2FBE1C42" w:rsidR="00743F0A" w:rsidRDefault="00743F0A" w:rsidP="008857BE">
      <w:pPr>
        <w:pStyle w:val="ListParagraph"/>
        <w:numPr>
          <w:ilvl w:val="1"/>
          <w:numId w:val="36"/>
        </w:numPr>
        <w:spacing w:after="240" w:line="240" w:lineRule="auto"/>
        <w:contextualSpacing w:val="0"/>
        <w:rPr>
          <w:rFonts w:ascii="Arial" w:hAnsi="Arial" w:cs="Arial"/>
          <w:sz w:val="24"/>
          <w:szCs w:val="24"/>
        </w:rPr>
      </w:pPr>
      <w:r w:rsidRPr="00640374">
        <w:rPr>
          <w:rFonts w:ascii="Arial" w:hAnsi="Arial" w:cs="Arial"/>
          <w:sz w:val="24"/>
          <w:szCs w:val="24"/>
        </w:rPr>
        <w:t xml:space="preserve">The </w:t>
      </w:r>
      <w:r w:rsidR="00861D24" w:rsidRPr="00640374">
        <w:rPr>
          <w:rFonts w:ascii="Arial" w:hAnsi="Arial" w:cs="Arial"/>
          <w:sz w:val="24"/>
          <w:szCs w:val="24"/>
        </w:rPr>
        <w:t>New Build and Re</w:t>
      </w:r>
      <w:r w:rsidR="006A5A82" w:rsidRPr="00640374">
        <w:rPr>
          <w:rFonts w:ascii="Arial" w:hAnsi="Arial" w:cs="Arial"/>
          <w:sz w:val="24"/>
          <w:szCs w:val="24"/>
        </w:rPr>
        <w:t>modelling Manager</w:t>
      </w:r>
      <w:r w:rsidRPr="00640374">
        <w:rPr>
          <w:rFonts w:ascii="Arial" w:hAnsi="Arial" w:cs="Arial"/>
          <w:sz w:val="24"/>
          <w:szCs w:val="24"/>
        </w:rPr>
        <w:t xml:space="preserve"> will recommend the amount of the annual bid to be made to the Scottish Government</w:t>
      </w:r>
      <w:r w:rsidR="004B68A2" w:rsidRPr="00640374">
        <w:rPr>
          <w:rFonts w:ascii="Arial" w:hAnsi="Arial" w:cs="Arial"/>
          <w:sz w:val="24"/>
          <w:szCs w:val="24"/>
        </w:rPr>
        <w:t xml:space="preserve"> and Local Authorities</w:t>
      </w:r>
      <w:r w:rsidRPr="00640374">
        <w:rPr>
          <w:rFonts w:ascii="Arial" w:hAnsi="Arial" w:cs="Arial"/>
          <w:sz w:val="24"/>
          <w:szCs w:val="24"/>
        </w:rPr>
        <w:t xml:space="preserve"> by 31</w:t>
      </w:r>
      <w:r w:rsidR="004B68A2" w:rsidRPr="00640374">
        <w:rPr>
          <w:rFonts w:ascii="Arial" w:hAnsi="Arial" w:cs="Arial"/>
          <w:sz w:val="24"/>
          <w:szCs w:val="24"/>
          <w:vertAlign w:val="superscript"/>
        </w:rPr>
        <w:t>st</w:t>
      </w:r>
      <w:r w:rsidR="004B68A2" w:rsidRPr="00640374">
        <w:rPr>
          <w:rFonts w:ascii="Arial" w:hAnsi="Arial" w:cs="Arial"/>
          <w:sz w:val="24"/>
          <w:szCs w:val="24"/>
        </w:rPr>
        <w:t xml:space="preserve"> </w:t>
      </w:r>
      <w:r w:rsidRPr="00640374">
        <w:rPr>
          <w:rFonts w:ascii="Arial" w:hAnsi="Arial" w:cs="Arial"/>
          <w:sz w:val="24"/>
          <w:szCs w:val="24"/>
        </w:rPr>
        <w:t>March each year.  Allocations are normally confirmed by 31</w:t>
      </w:r>
      <w:r w:rsidR="004B68A2" w:rsidRPr="00640374">
        <w:rPr>
          <w:rFonts w:ascii="Arial" w:hAnsi="Arial" w:cs="Arial"/>
          <w:sz w:val="24"/>
          <w:szCs w:val="24"/>
          <w:vertAlign w:val="superscript"/>
        </w:rPr>
        <w:t>st</w:t>
      </w:r>
      <w:r w:rsidR="004B68A2" w:rsidRPr="00640374">
        <w:rPr>
          <w:rFonts w:ascii="Arial" w:hAnsi="Arial" w:cs="Arial"/>
          <w:sz w:val="24"/>
          <w:szCs w:val="24"/>
        </w:rPr>
        <w:t xml:space="preserve"> </w:t>
      </w:r>
      <w:r w:rsidRPr="00640374">
        <w:rPr>
          <w:rFonts w:ascii="Arial" w:hAnsi="Arial" w:cs="Arial"/>
          <w:sz w:val="24"/>
          <w:szCs w:val="24"/>
        </w:rPr>
        <w:t>May.</w:t>
      </w:r>
    </w:p>
    <w:p w14:paraId="1F9509B7" w14:textId="74EBA452" w:rsidR="00743F0A" w:rsidRPr="00640374" w:rsidRDefault="00640374" w:rsidP="009B434F">
      <w:pPr>
        <w:spacing w:after="240"/>
        <w:ind w:left="720" w:hanging="720"/>
        <w:rPr>
          <w:rFonts w:ascii="Arial" w:hAnsi="Arial" w:cs="Arial"/>
        </w:rPr>
      </w:pPr>
      <w:r>
        <w:rPr>
          <w:rFonts w:ascii="Arial" w:hAnsi="Arial" w:cs="Arial"/>
        </w:rPr>
        <w:t>4.</w:t>
      </w:r>
      <w:r w:rsidR="00390974">
        <w:rPr>
          <w:rFonts w:ascii="Arial" w:hAnsi="Arial" w:cs="Arial"/>
        </w:rPr>
        <w:t>3</w:t>
      </w:r>
      <w:r w:rsidR="00743F0A" w:rsidRPr="00604115">
        <w:rPr>
          <w:rFonts w:ascii="Arial" w:hAnsi="Arial" w:cs="Arial"/>
        </w:rPr>
        <w:tab/>
      </w:r>
      <w:r w:rsidR="00743F0A" w:rsidRPr="00640374">
        <w:rPr>
          <w:rFonts w:ascii="Arial" w:hAnsi="Arial" w:cs="Arial"/>
        </w:rPr>
        <w:t xml:space="preserve">Funding of low value minor adaptations below a threshold will be met from </w:t>
      </w:r>
      <w:r w:rsidR="006B7743">
        <w:rPr>
          <w:rFonts w:ascii="Arial" w:hAnsi="Arial" w:cs="Arial"/>
        </w:rPr>
        <w:t>Hanover</w:t>
      </w:r>
      <w:r w:rsidR="00743F0A" w:rsidRPr="00640374">
        <w:rPr>
          <w:rFonts w:ascii="Arial" w:hAnsi="Arial" w:cs="Arial"/>
        </w:rPr>
        <w:t xml:space="preserve">’s own resources. This may include fitting of temporary aids and adaptations provided by Social Work where there are no other arrangements in </w:t>
      </w:r>
      <w:r w:rsidR="00743F0A" w:rsidRPr="00640374">
        <w:rPr>
          <w:rFonts w:ascii="Arial" w:hAnsi="Arial" w:cs="Arial"/>
        </w:rPr>
        <w:lastRenderedPageBreak/>
        <w:t>place. The threshold level is currently £150 but will be reviewed and set annually in light of available resource levels.</w:t>
      </w:r>
    </w:p>
    <w:p w14:paraId="33A2760A" w14:textId="6C4903C5" w:rsidR="00743F0A" w:rsidRDefault="008B3EDC" w:rsidP="009B434F">
      <w:pPr>
        <w:spacing w:after="240"/>
        <w:ind w:left="720" w:hanging="720"/>
        <w:rPr>
          <w:rFonts w:ascii="Arial" w:hAnsi="Arial" w:cs="Arial"/>
        </w:rPr>
      </w:pPr>
      <w:r>
        <w:rPr>
          <w:rFonts w:ascii="Arial" w:hAnsi="Arial" w:cs="Arial"/>
        </w:rPr>
        <w:t>4.</w:t>
      </w:r>
      <w:r w:rsidR="00390974">
        <w:rPr>
          <w:rFonts w:ascii="Arial" w:hAnsi="Arial" w:cs="Arial"/>
        </w:rPr>
        <w:t>4</w:t>
      </w:r>
      <w:r w:rsidR="00743F0A" w:rsidRPr="00604115">
        <w:rPr>
          <w:rFonts w:ascii="Arial" w:hAnsi="Arial" w:cs="Arial"/>
        </w:rPr>
        <w:tab/>
        <w:t xml:space="preserve">Where a shortfall of external funding has been identified, we will review this and </w:t>
      </w:r>
      <w:r w:rsidR="00743F0A">
        <w:rPr>
          <w:rFonts w:ascii="Arial" w:hAnsi="Arial" w:cs="Arial"/>
        </w:rPr>
        <w:t>aim to provide</w:t>
      </w:r>
      <w:r w:rsidR="00743F0A" w:rsidRPr="00604115">
        <w:rPr>
          <w:rFonts w:ascii="Arial" w:hAnsi="Arial" w:cs="Arial"/>
        </w:rPr>
        <w:t xml:space="preserve"> an allocation which addresses particularly high priority needs cases. The level of budgetary provision will take account</w:t>
      </w:r>
      <w:r w:rsidR="00743F0A">
        <w:rPr>
          <w:rFonts w:ascii="Arial" w:hAnsi="Arial" w:cs="Arial"/>
        </w:rPr>
        <w:t xml:space="preserve"> of</w:t>
      </w:r>
      <w:r w:rsidR="00743F0A" w:rsidRPr="00604115">
        <w:rPr>
          <w:rFonts w:ascii="Arial" w:hAnsi="Arial" w:cs="Arial"/>
        </w:rPr>
        <w:t xml:space="preserve"> overall affordability to </w:t>
      </w:r>
      <w:r w:rsidR="000129A6">
        <w:rPr>
          <w:rFonts w:ascii="Arial" w:hAnsi="Arial" w:cs="Arial"/>
        </w:rPr>
        <w:t>Hanover</w:t>
      </w:r>
      <w:r w:rsidR="00743F0A" w:rsidRPr="00604115">
        <w:rPr>
          <w:rFonts w:ascii="Arial" w:hAnsi="Arial" w:cs="Arial"/>
        </w:rPr>
        <w:t>.</w:t>
      </w:r>
    </w:p>
    <w:p w14:paraId="7A973F30" w14:textId="7FF674AF" w:rsidR="00743F0A" w:rsidRDefault="008B3EDC" w:rsidP="009B434F">
      <w:pPr>
        <w:spacing w:after="240"/>
        <w:ind w:left="720" w:hanging="720"/>
        <w:rPr>
          <w:rFonts w:ascii="Arial" w:hAnsi="Arial" w:cs="Arial"/>
        </w:rPr>
      </w:pPr>
      <w:r>
        <w:rPr>
          <w:rFonts w:ascii="Arial" w:hAnsi="Arial" w:cs="Arial"/>
        </w:rPr>
        <w:t>4</w:t>
      </w:r>
      <w:r w:rsidR="00743F0A">
        <w:rPr>
          <w:rFonts w:ascii="Arial" w:hAnsi="Arial" w:cs="Arial"/>
        </w:rPr>
        <w:t>.</w:t>
      </w:r>
      <w:r w:rsidR="00390974">
        <w:rPr>
          <w:rFonts w:ascii="Arial" w:hAnsi="Arial" w:cs="Arial"/>
        </w:rPr>
        <w:t>5</w:t>
      </w:r>
      <w:r w:rsidR="00743F0A">
        <w:rPr>
          <w:rFonts w:ascii="Arial" w:hAnsi="Arial" w:cs="Arial"/>
        </w:rPr>
        <w:tab/>
        <w:t>Wherever possible we will claim unfunded adaptations from the following years grant allocation.  Wherever possible we will continue to give approvals to new adaptations to prevent an excessive waiting list building up prior to receiving the new year</w:t>
      </w:r>
      <w:r w:rsidR="002E3E80">
        <w:rPr>
          <w:rFonts w:ascii="Arial" w:hAnsi="Arial" w:cs="Arial"/>
        </w:rPr>
        <w:t>’</w:t>
      </w:r>
      <w:r w:rsidR="00743F0A">
        <w:rPr>
          <w:rFonts w:ascii="Arial" w:hAnsi="Arial" w:cs="Arial"/>
        </w:rPr>
        <w:t>s allocation.</w:t>
      </w:r>
    </w:p>
    <w:p w14:paraId="17600150" w14:textId="2EB0321D" w:rsidR="00743F0A" w:rsidRDefault="008B3EDC" w:rsidP="009B434F">
      <w:pPr>
        <w:spacing w:after="240"/>
        <w:ind w:left="720" w:hanging="720"/>
        <w:rPr>
          <w:rFonts w:ascii="Arial" w:hAnsi="Arial" w:cs="Arial"/>
        </w:rPr>
      </w:pPr>
      <w:r>
        <w:rPr>
          <w:rFonts w:ascii="Arial" w:hAnsi="Arial" w:cs="Arial"/>
        </w:rPr>
        <w:t>4</w:t>
      </w:r>
      <w:r w:rsidR="00743F0A">
        <w:rPr>
          <w:rFonts w:ascii="Arial" w:hAnsi="Arial" w:cs="Arial"/>
        </w:rPr>
        <w:t>.</w:t>
      </w:r>
      <w:r w:rsidR="00390974">
        <w:rPr>
          <w:rFonts w:ascii="Arial" w:hAnsi="Arial" w:cs="Arial"/>
        </w:rPr>
        <w:t>6</w:t>
      </w:r>
      <w:r w:rsidR="00743F0A">
        <w:rPr>
          <w:rFonts w:ascii="Arial" w:hAnsi="Arial" w:cs="Arial"/>
        </w:rPr>
        <w:tab/>
        <w:t xml:space="preserve">The </w:t>
      </w:r>
      <w:r w:rsidR="00AB77D8">
        <w:rPr>
          <w:rFonts w:ascii="Arial" w:hAnsi="Arial" w:cs="Arial"/>
        </w:rPr>
        <w:t>New Build and Remodelling Assistant</w:t>
      </w:r>
      <w:r w:rsidR="00743F0A">
        <w:rPr>
          <w:rFonts w:ascii="Arial" w:hAnsi="Arial" w:cs="Arial"/>
        </w:rPr>
        <w:t xml:space="preserve"> will maintain Key Performance Indicators covering:</w:t>
      </w:r>
      <w:r w:rsidR="00AD4098">
        <w:rPr>
          <w:rFonts w:ascii="Arial" w:hAnsi="Arial" w:cs="Arial"/>
        </w:rPr>
        <w:t xml:space="preserve"> -</w:t>
      </w:r>
    </w:p>
    <w:p w14:paraId="591F0AB1" w14:textId="4647CF4D" w:rsidR="00743F0A" w:rsidRDefault="00743F0A" w:rsidP="00CA33F7">
      <w:pPr>
        <w:numPr>
          <w:ilvl w:val="0"/>
          <w:numId w:val="38"/>
        </w:numPr>
        <w:spacing w:after="200"/>
        <w:rPr>
          <w:rFonts w:ascii="Arial" w:hAnsi="Arial" w:cs="Arial"/>
        </w:rPr>
      </w:pPr>
      <w:r>
        <w:rPr>
          <w:rFonts w:ascii="Arial" w:hAnsi="Arial" w:cs="Arial"/>
        </w:rPr>
        <w:t xml:space="preserve">The </w:t>
      </w:r>
      <w:r w:rsidR="0033562B">
        <w:rPr>
          <w:rFonts w:ascii="Arial" w:hAnsi="Arial" w:cs="Arial"/>
        </w:rPr>
        <w:t>average length of time taken to complete medical adap</w:t>
      </w:r>
      <w:r w:rsidR="0027669F">
        <w:rPr>
          <w:rFonts w:ascii="Arial" w:hAnsi="Arial" w:cs="Arial"/>
        </w:rPr>
        <w:t>tations.</w:t>
      </w:r>
    </w:p>
    <w:p w14:paraId="453B8EB1" w14:textId="63B62168" w:rsidR="008B3EDC" w:rsidRPr="008B3EDC" w:rsidRDefault="005F52F5" w:rsidP="00CA33F7">
      <w:pPr>
        <w:numPr>
          <w:ilvl w:val="0"/>
          <w:numId w:val="38"/>
        </w:numPr>
        <w:spacing w:after="200"/>
        <w:rPr>
          <w:rFonts w:ascii="Arial" w:hAnsi="Arial" w:cs="Arial"/>
        </w:rPr>
      </w:pPr>
      <w:r>
        <w:rPr>
          <w:rFonts w:ascii="Arial" w:hAnsi="Arial" w:cs="Arial"/>
        </w:rPr>
        <w:t>The percentage of survey respondents satisfied with adaptations</w:t>
      </w:r>
      <w:r w:rsidR="00EC0F72">
        <w:rPr>
          <w:rFonts w:ascii="Arial" w:hAnsi="Arial" w:cs="Arial"/>
        </w:rPr>
        <w:t>.</w:t>
      </w:r>
    </w:p>
    <w:p w14:paraId="29B75862" w14:textId="712ABDC3" w:rsidR="00743F0A" w:rsidRDefault="008B3EDC" w:rsidP="00E414AB">
      <w:pPr>
        <w:spacing w:after="240"/>
        <w:ind w:left="720" w:hanging="720"/>
        <w:rPr>
          <w:rFonts w:ascii="Arial" w:hAnsi="Arial" w:cs="Arial"/>
        </w:rPr>
      </w:pPr>
      <w:r>
        <w:rPr>
          <w:rFonts w:ascii="Arial" w:hAnsi="Arial" w:cs="Arial"/>
        </w:rPr>
        <w:t>4</w:t>
      </w:r>
      <w:r w:rsidR="00743F0A">
        <w:rPr>
          <w:rFonts w:ascii="Arial" w:hAnsi="Arial" w:cs="Arial"/>
        </w:rPr>
        <w:t>.</w:t>
      </w:r>
      <w:r w:rsidR="00390974">
        <w:rPr>
          <w:rFonts w:ascii="Arial" w:hAnsi="Arial" w:cs="Arial"/>
        </w:rPr>
        <w:t>7</w:t>
      </w:r>
      <w:r w:rsidR="00743F0A">
        <w:tab/>
      </w:r>
      <w:r w:rsidR="00743F0A">
        <w:rPr>
          <w:rFonts w:ascii="Arial" w:hAnsi="Arial" w:cs="Arial"/>
        </w:rPr>
        <w:t xml:space="preserve">The </w:t>
      </w:r>
      <w:r>
        <w:rPr>
          <w:rFonts w:ascii="Arial" w:hAnsi="Arial" w:cs="Arial"/>
        </w:rPr>
        <w:t>New Build and Remodelling Assistant</w:t>
      </w:r>
      <w:r w:rsidR="00743F0A">
        <w:rPr>
          <w:rFonts w:ascii="Arial" w:hAnsi="Arial" w:cs="Arial"/>
        </w:rPr>
        <w:t xml:space="preserve"> will present monthly performance and management information outlining current waiting lists, approved adaptations and the current funding allocation to the </w:t>
      </w:r>
      <w:r>
        <w:rPr>
          <w:rFonts w:ascii="Arial" w:hAnsi="Arial" w:cs="Arial"/>
        </w:rPr>
        <w:t>New Build and Remodelling Manager.</w:t>
      </w:r>
    </w:p>
    <w:p w14:paraId="1825B7A3" w14:textId="4A55BBF2" w:rsidR="008107E1" w:rsidRDefault="008B3EDC" w:rsidP="00CA33F7">
      <w:pPr>
        <w:ind w:left="720" w:hanging="720"/>
        <w:rPr>
          <w:rFonts w:ascii="Arial" w:hAnsi="Arial" w:cs="Arial"/>
        </w:rPr>
      </w:pPr>
      <w:r>
        <w:rPr>
          <w:rFonts w:ascii="Arial" w:hAnsi="Arial" w:cs="Arial"/>
        </w:rPr>
        <w:t>4</w:t>
      </w:r>
      <w:r w:rsidR="00743F0A" w:rsidRPr="00604115">
        <w:rPr>
          <w:rFonts w:ascii="Arial" w:hAnsi="Arial" w:cs="Arial"/>
        </w:rPr>
        <w:t>.</w:t>
      </w:r>
      <w:r w:rsidR="00390974">
        <w:rPr>
          <w:rFonts w:ascii="Arial" w:hAnsi="Arial" w:cs="Arial"/>
        </w:rPr>
        <w:t>8</w:t>
      </w:r>
      <w:r w:rsidR="00743F0A" w:rsidRPr="00604115">
        <w:rPr>
          <w:rFonts w:ascii="Arial" w:hAnsi="Arial" w:cs="Arial"/>
        </w:rPr>
        <w:tab/>
        <w:t>An annual review of expenditure on adaptations, including an analysis of adaptation types and trends, will be</w:t>
      </w:r>
      <w:r w:rsidR="00743F0A">
        <w:rPr>
          <w:rFonts w:ascii="Arial" w:hAnsi="Arial" w:cs="Arial"/>
        </w:rPr>
        <w:t xml:space="preserve"> undertaken</w:t>
      </w:r>
      <w:r w:rsidR="00743F0A" w:rsidRPr="00604115">
        <w:rPr>
          <w:rFonts w:ascii="Arial" w:hAnsi="Arial" w:cs="Arial"/>
        </w:rPr>
        <w:t>.</w:t>
      </w:r>
    </w:p>
    <w:p w14:paraId="6F2374F1" w14:textId="2EA2DB21" w:rsidR="008107E1" w:rsidRDefault="008107E1" w:rsidP="00CA33F7">
      <w:pPr>
        <w:pStyle w:val="ListParagraph"/>
        <w:numPr>
          <w:ilvl w:val="0"/>
          <w:numId w:val="36"/>
        </w:numPr>
        <w:spacing w:before="240" w:after="240" w:line="240" w:lineRule="auto"/>
        <w:ind w:right="-143"/>
        <w:contextualSpacing w:val="0"/>
        <w:rPr>
          <w:rFonts w:ascii="Arial" w:hAnsi="Arial" w:cs="Arial"/>
          <w:b/>
          <w:bCs/>
          <w:sz w:val="24"/>
          <w:szCs w:val="24"/>
        </w:rPr>
      </w:pPr>
      <w:r w:rsidRPr="00DB6910">
        <w:rPr>
          <w:rFonts w:ascii="Arial" w:hAnsi="Arial" w:cs="Arial"/>
          <w:b/>
          <w:bCs/>
          <w:sz w:val="24"/>
          <w:szCs w:val="24"/>
        </w:rPr>
        <w:t>Assessing</w:t>
      </w:r>
      <w:r w:rsidR="00DB6910" w:rsidRPr="00DB6910">
        <w:rPr>
          <w:rFonts w:ascii="Arial" w:hAnsi="Arial" w:cs="Arial"/>
          <w:b/>
          <w:bCs/>
          <w:sz w:val="24"/>
          <w:szCs w:val="24"/>
        </w:rPr>
        <w:t xml:space="preserve"> Needs</w:t>
      </w:r>
    </w:p>
    <w:p w14:paraId="394D1DC3" w14:textId="2D772F02" w:rsidR="00297CB7" w:rsidRDefault="00A3033E" w:rsidP="008C0878">
      <w:pPr>
        <w:spacing w:after="240"/>
        <w:ind w:left="720" w:hanging="720"/>
        <w:rPr>
          <w:rFonts w:ascii="Arial" w:hAnsi="Arial" w:cs="Arial"/>
        </w:rPr>
      </w:pPr>
      <w:r>
        <w:rPr>
          <w:rFonts w:ascii="Arial" w:hAnsi="Arial" w:cs="Arial"/>
        </w:rPr>
        <w:t>5.1</w:t>
      </w:r>
      <w:r>
        <w:rPr>
          <w:rFonts w:ascii="Arial" w:hAnsi="Arial" w:cs="Arial"/>
        </w:rPr>
        <w:tab/>
      </w:r>
      <w:r w:rsidR="00297CB7" w:rsidRPr="00604115">
        <w:rPr>
          <w:rFonts w:ascii="Arial" w:hAnsi="Arial" w:cs="Arial"/>
        </w:rPr>
        <w:t>Assessment may be carried out through one or a combination of the following:</w:t>
      </w:r>
      <w:r w:rsidR="00297CB7">
        <w:rPr>
          <w:rFonts w:ascii="Arial" w:hAnsi="Arial" w:cs="Arial"/>
        </w:rPr>
        <w:t xml:space="preserve"> -</w:t>
      </w:r>
    </w:p>
    <w:p w14:paraId="5E7BA771" w14:textId="42DA24CB" w:rsidR="00297CB7" w:rsidRPr="00604115" w:rsidRDefault="00297CB7" w:rsidP="00CA33F7">
      <w:pPr>
        <w:numPr>
          <w:ilvl w:val="0"/>
          <w:numId w:val="40"/>
        </w:numPr>
        <w:spacing w:after="200"/>
        <w:rPr>
          <w:rFonts w:ascii="Arial" w:hAnsi="Arial" w:cs="Arial"/>
        </w:rPr>
      </w:pPr>
      <w:r>
        <w:rPr>
          <w:rFonts w:ascii="Arial" w:hAnsi="Arial" w:cs="Arial"/>
        </w:rPr>
        <w:t xml:space="preserve">GP referral: A </w:t>
      </w:r>
      <w:r w:rsidR="004D6EBB">
        <w:rPr>
          <w:rFonts w:ascii="Arial" w:hAnsi="Arial" w:cs="Arial"/>
        </w:rPr>
        <w:t>customer</w:t>
      </w:r>
      <w:r>
        <w:rPr>
          <w:rFonts w:ascii="Arial" w:hAnsi="Arial" w:cs="Arial"/>
        </w:rPr>
        <w:t xml:space="preserve"> can be referred by their GP to an O</w:t>
      </w:r>
      <w:r w:rsidR="00E026D2">
        <w:rPr>
          <w:rFonts w:ascii="Arial" w:hAnsi="Arial" w:cs="Arial"/>
        </w:rPr>
        <w:t xml:space="preserve">ccupational </w:t>
      </w:r>
      <w:r>
        <w:rPr>
          <w:rFonts w:ascii="Arial" w:hAnsi="Arial" w:cs="Arial"/>
        </w:rPr>
        <w:t>T</w:t>
      </w:r>
      <w:r w:rsidR="00E026D2">
        <w:rPr>
          <w:rFonts w:ascii="Arial" w:hAnsi="Arial" w:cs="Arial"/>
        </w:rPr>
        <w:t>herapist</w:t>
      </w:r>
      <w:r w:rsidR="00EB7C9C">
        <w:rPr>
          <w:rFonts w:ascii="Arial" w:hAnsi="Arial" w:cs="Arial"/>
        </w:rPr>
        <w:t xml:space="preserve"> (OT)</w:t>
      </w:r>
      <w:r>
        <w:rPr>
          <w:rFonts w:ascii="Arial" w:hAnsi="Arial" w:cs="Arial"/>
        </w:rPr>
        <w:t xml:space="preserve"> to have a full assessment carried out.</w:t>
      </w:r>
    </w:p>
    <w:p w14:paraId="48D37F94" w14:textId="70636772" w:rsidR="00297CB7" w:rsidRPr="00604115" w:rsidRDefault="00297CB7" w:rsidP="00CA33F7">
      <w:pPr>
        <w:numPr>
          <w:ilvl w:val="0"/>
          <w:numId w:val="39"/>
        </w:numPr>
        <w:spacing w:after="200"/>
        <w:rPr>
          <w:rFonts w:ascii="Arial" w:hAnsi="Arial" w:cs="Arial"/>
        </w:rPr>
      </w:pPr>
      <w:r w:rsidRPr="00604115">
        <w:rPr>
          <w:rFonts w:ascii="Arial" w:hAnsi="Arial" w:cs="Arial"/>
        </w:rPr>
        <w:t>Hanover referral: A</w:t>
      </w:r>
      <w:r w:rsidR="004D6EBB">
        <w:rPr>
          <w:rFonts w:ascii="Arial" w:hAnsi="Arial" w:cs="Arial"/>
        </w:rPr>
        <w:t>n employee</w:t>
      </w:r>
      <w:r w:rsidRPr="00604115">
        <w:rPr>
          <w:rFonts w:ascii="Arial" w:hAnsi="Arial" w:cs="Arial"/>
        </w:rPr>
        <w:t xml:space="preserve"> may identify a potential need for </w:t>
      </w:r>
      <w:r>
        <w:rPr>
          <w:rFonts w:ascii="Arial" w:hAnsi="Arial" w:cs="Arial"/>
        </w:rPr>
        <w:t xml:space="preserve">an </w:t>
      </w:r>
      <w:r w:rsidRPr="00604115">
        <w:rPr>
          <w:rFonts w:ascii="Arial" w:hAnsi="Arial" w:cs="Arial"/>
        </w:rPr>
        <w:t>adaptation</w:t>
      </w:r>
      <w:r>
        <w:rPr>
          <w:rFonts w:ascii="Arial" w:hAnsi="Arial" w:cs="Arial"/>
        </w:rPr>
        <w:t>,</w:t>
      </w:r>
      <w:r w:rsidRPr="00604115">
        <w:rPr>
          <w:rFonts w:ascii="Arial" w:hAnsi="Arial" w:cs="Arial"/>
        </w:rPr>
        <w:t xml:space="preserve"> i</w:t>
      </w:r>
      <w:r>
        <w:rPr>
          <w:rFonts w:ascii="Arial" w:hAnsi="Arial" w:cs="Arial"/>
        </w:rPr>
        <w:t>n consultation with the</w:t>
      </w:r>
      <w:r w:rsidR="004D6EBB">
        <w:rPr>
          <w:rFonts w:ascii="Arial" w:hAnsi="Arial" w:cs="Arial"/>
        </w:rPr>
        <w:t xml:space="preserve"> customer</w:t>
      </w:r>
      <w:r>
        <w:rPr>
          <w:rFonts w:ascii="Arial" w:hAnsi="Arial" w:cs="Arial"/>
        </w:rPr>
        <w:t xml:space="preserve">.  They will be able to advise the </w:t>
      </w:r>
      <w:r w:rsidR="00252115">
        <w:rPr>
          <w:rFonts w:ascii="Arial" w:hAnsi="Arial" w:cs="Arial"/>
        </w:rPr>
        <w:t>customer</w:t>
      </w:r>
      <w:r>
        <w:rPr>
          <w:rFonts w:ascii="Arial" w:hAnsi="Arial" w:cs="Arial"/>
        </w:rPr>
        <w:t xml:space="preserve"> how to </w:t>
      </w:r>
      <w:r w:rsidRPr="5E9BC520">
        <w:rPr>
          <w:rFonts w:ascii="Arial" w:hAnsi="Arial" w:cs="Arial"/>
        </w:rPr>
        <w:t>request</w:t>
      </w:r>
      <w:r>
        <w:rPr>
          <w:rFonts w:ascii="Arial" w:hAnsi="Arial" w:cs="Arial"/>
        </w:rPr>
        <w:t xml:space="preserve"> an OT assessment.</w:t>
      </w:r>
    </w:p>
    <w:p w14:paraId="74D22F52" w14:textId="310CE6C1" w:rsidR="00297CB7" w:rsidRDefault="006F6BAC" w:rsidP="00252115">
      <w:pPr>
        <w:spacing w:after="240"/>
        <w:ind w:left="720" w:hanging="720"/>
        <w:rPr>
          <w:rFonts w:ascii="Arial" w:hAnsi="Arial" w:cs="Arial"/>
        </w:rPr>
      </w:pPr>
      <w:r>
        <w:rPr>
          <w:rFonts w:ascii="Arial" w:hAnsi="Arial" w:cs="Arial"/>
        </w:rPr>
        <w:t>5.2</w:t>
      </w:r>
      <w:r>
        <w:rPr>
          <w:rFonts w:ascii="Arial" w:hAnsi="Arial" w:cs="Arial"/>
        </w:rPr>
        <w:tab/>
      </w:r>
      <w:r w:rsidR="00297CB7" w:rsidRPr="00604115">
        <w:rPr>
          <w:rFonts w:ascii="Arial" w:hAnsi="Arial" w:cs="Arial"/>
        </w:rPr>
        <w:t>For all works over the threshold level, an assessment of need and priority for an adaptation must be undertaken by a local authority or NHS O</w:t>
      </w:r>
      <w:r>
        <w:rPr>
          <w:rFonts w:ascii="Arial" w:hAnsi="Arial" w:cs="Arial"/>
        </w:rPr>
        <w:t>T</w:t>
      </w:r>
      <w:r w:rsidR="00297CB7" w:rsidRPr="00604115">
        <w:rPr>
          <w:rFonts w:ascii="Arial" w:hAnsi="Arial" w:cs="Arial"/>
        </w:rPr>
        <w:t>.</w:t>
      </w:r>
    </w:p>
    <w:p w14:paraId="3E6E65D5" w14:textId="3D20E86D" w:rsidR="00297CB7" w:rsidRDefault="00266DF2" w:rsidP="00252115">
      <w:pPr>
        <w:spacing w:after="240"/>
        <w:ind w:left="720" w:hanging="720"/>
        <w:rPr>
          <w:rFonts w:ascii="Arial" w:hAnsi="Arial" w:cs="Arial"/>
        </w:rPr>
      </w:pPr>
      <w:r>
        <w:rPr>
          <w:rFonts w:ascii="Arial" w:hAnsi="Arial" w:cs="Arial"/>
        </w:rPr>
        <w:t>5</w:t>
      </w:r>
      <w:r w:rsidR="00297CB7">
        <w:rPr>
          <w:rFonts w:ascii="Arial" w:hAnsi="Arial" w:cs="Arial"/>
        </w:rPr>
        <w:t>.3</w:t>
      </w:r>
      <w:r w:rsidR="00297CB7">
        <w:tab/>
      </w:r>
      <w:r w:rsidR="00297CB7" w:rsidRPr="00604115">
        <w:rPr>
          <w:rFonts w:ascii="Arial" w:hAnsi="Arial" w:cs="Arial"/>
        </w:rPr>
        <w:t>The property will be assessed for suitability for the proposals. Where proposals are prohibitively costly or</w:t>
      </w:r>
      <w:r w:rsidR="194EFD2E" w:rsidRPr="5E9BC520">
        <w:rPr>
          <w:rFonts w:ascii="Arial" w:hAnsi="Arial" w:cs="Arial"/>
        </w:rPr>
        <w:t>,</w:t>
      </w:r>
      <w:r w:rsidR="00297CB7" w:rsidRPr="00604115">
        <w:rPr>
          <w:rFonts w:ascii="Arial" w:hAnsi="Arial" w:cs="Arial"/>
        </w:rPr>
        <w:t xml:space="preserve"> may affect the future ability to let the property, a more detailed options appraisal will be undertaken and will include consideration of alternative accommodation.</w:t>
      </w:r>
    </w:p>
    <w:p w14:paraId="0982F928" w14:textId="79D8832A" w:rsidR="006F124E" w:rsidRPr="006F124E" w:rsidRDefault="00266DF2" w:rsidP="00CA33F7">
      <w:pPr>
        <w:pStyle w:val="ListParagraph"/>
        <w:numPr>
          <w:ilvl w:val="0"/>
          <w:numId w:val="36"/>
        </w:numPr>
        <w:rPr>
          <w:rFonts w:ascii="Arial" w:hAnsi="Arial" w:cs="Arial"/>
          <w:b/>
          <w:sz w:val="24"/>
          <w:szCs w:val="24"/>
        </w:rPr>
      </w:pPr>
      <w:r w:rsidRPr="006F124E">
        <w:rPr>
          <w:rFonts w:ascii="Arial" w:hAnsi="Arial" w:cs="Arial"/>
          <w:b/>
          <w:sz w:val="24"/>
          <w:szCs w:val="24"/>
        </w:rPr>
        <w:t>Waiting List</w:t>
      </w:r>
    </w:p>
    <w:p w14:paraId="3F0DE7A7" w14:textId="0DF85D5D" w:rsidR="00266DF2" w:rsidRDefault="00885D8A" w:rsidP="00677BB6">
      <w:pPr>
        <w:spacing w:after="240"/>
        <w:ind w:left="720" w:hanging="720"/>
        <w:rPr>
          <w:rFonts w:ascii="Arial" w:hAnsi="Arial" w:cs="Arial"/>
        </w:rPr>
      </w:pPr>
      <w:r>
        <w:rPr>
          <w:rFonts w:ascii="Arial" w:hAnsi="Arial" w:cs="Arial"/>
        </w:rPr>
        <w:t>6</w:t>
      </w:r>
      <w:r w:rsidR="00266DF2" w:rsidRPr="00604115">
        <w:rPr>
          <w:rFonts w:ascii="Arial" w:hAnsi="Arial" w:cs="Arial"/>
        </w:rPr>
        <w:t>.1</w:t>
      </w:r>
      <w:r w:rsidR="00266DF2" w:rsidRPr="00604115">
        <w:rPr>
          <w:rFonts w:ascii="Arial" w:hAnsi="Arial" w:cs="Arial"/>
        </w:rPr>
        <w:tab/>
        <w:t xml:space="preserve">We will maintain </w:t>
      </w:r>
      <w:r w:rsidR="00266DF2">
        <w:rPr>
          <w:rFonts w:ascii="Arial" w:hAnsi="Arial" w:cs="Arial"/>
        </w:rPr>
        <w:t>a</w:t>
      </w:r>
      <w:r w:rsidR="00266DF2" w:rsidRPr="00604115">
        <w:rPr>
          <w:rFonts w:ascii="Arial" w:hAnsi="Arial" w:cs="Arial"/>
        </w:rPr>
        <w:t xml:space="preserve"> waiting l</w:t>
      </w:r>
      <w:r w:rsidR="00266DF2">
        <w:rPr>
          <w:rFonts w:ascii="Arial" w:hAnsi="Arial" w:cs="Arial"/>
        </w:rPr>
        <w:t xml:space="preserve">ist of requests for adaptations when all allocated funding has been used.  This will be managed by the </w:t>
      </w:r>
      <w:r w:rsidR="006F124E">
        <w:rPr>
          <w:rFonts w:ascii="Arial" w:hAnsi="Arial" w:cs="Arial"/>
        </w:rPr>
        <w:t>New Build and Remodelling Assistant</w:t>
      </w:r>
      <w:r>
        <w:rPr>
          <w:rFonts w:ascii="Arial" w:hAnsi="Arial" w:cs="Arial"/>
        </w:rPr>
        <w:t>.</w:t>
      </w:r>
    </w:p>
    <w:p w14:paraId="137CB87A" w14:textId="73EB6DC4" w:rsidR="00266DF2" w:rsidRDefault="00885D8A" w:rsidP="00677BB6">
      <w:pPr>
        <w:spacing w:after="240"/>
        <w:ind w:left="720" w:hanging="720"/>
        <w:rPr>
          <w:rFonts w:ascii="Arial" w:hAnsi="Arial" w:cs="Arial"/>
        </w:rPr>
      </w:pPr>
      <w:r>
        <w:rPr>
          <w:rFonts w:ascii="Arial" w:hAnsi="Arial" w:cs="Arial"/>
        </w:rPr>
        <w:t>6</w:t>
      </w:r>
      <w:r w:rsidR="00266DF2">
        <w:rPr>
          <w:rFonts w:ascii="Arial" w:hAnsi="Arial" w:cs="Arial"/>
        </w:rPr>
        <w:t>.2</w:t>
      </w:r>
      <w:r w:rsidR="00266DF2">
        <w:rPr>
          <w:rFonts w:ascii="Arial" w:hAnsi="Arial" w:cs="Arial"/>
        </w:rPr>
        <w:tab/>
        <w:t>Priority is assessed by the OT who allocates a category of priority based on the Local Authority standards that apply to them.</w:t>
      </w:r>
    </w:p>
    <w:p w14:paraId="32BDECC0" w14:textId="62F7A051" w:rsidR="00266DF2" w:rsidRDefault="00257EF5" w:rsidP="00D131BA">
      <w:pPr>
        <w:spacing w:after="240"/>
        <w:ind w:left="720" w:hanging="720"/>
        <w:rPr>
          <w:rFonts w:ascii="Arial" w:hAnsi="Arial" w:cs="Arial"/>
        </w:rPr>
      </w:pPr>
      <w:r>
        <w:rPr>
          <w:rFonts w:ascii="Arial" w:hAnsi="Arial" w:cs="Arial"/>
        </w:rPr>
        <w:lastRenderedPageBreak/>
        <w:t>6</w:t>
      </w:r>
      <w:r w:rsidR="00266DF2" w:rsidRPr="00604115">
        <w:rPr>
          <w:rFonts w:ascii="Arial" w:hAnsi="Arial" w:cs="Arial"/>
        </w:rPr>
        <w:t>.</w:t>
      </w:r>
      <w:r w:rsidR="00266DF2">
        <w:rPr>
          <w:rFonts w:ascii="Arial" w:hAnsi="Arial" w:cs="Arial"/>
        </w:rPr>
        <w:t>3</w:t>
      </w:r>
      <w:r w:rsidR="00266DF2">
        <w:tab/>
      </w:r>
      <w:r w:rsidR="00266DF2" w:rsidRPr="00604115">
        <w:rPr>
          <w:rFonts w:ascii="Arial" w:hAnsi="Arial" w:cs="Arial"/>
        </w:rPr>
        <w:t>Funding will be allocated where available to the highest priority adaptations. In the event that the highest priority adaptations have been authorised, medium and low-priority adaptations will be authorised in priority order.</w:t>
      </w:r>
    </w:p>
    <w:p w14:paraId="3B303FB7" w14:textId="29409199" w:rsidR="00266DF2" w:rsidRDefault="00257EF5" w:rsidP="00D131BA">
      <w:pPr>
        <w:spacing w:after="240"/>
        <w:ind w:left="720" w:hanging="720"/>
        <w:rPr>
          <w:rFonts w:ascii="Arial" w:hAnsi="Arial" w:cs="Arial"/>
        </w:rPr>
      </w:pPr>
      <w:r>
        <w:rPr>
          <w:rFonts w:ascii="Arial" w:hAnsi="Arial" w:cs="Arial"/>
        </w:rPr>
        <w:t>6</w:t>
      </w:r>
      <w:r w:rsidR="00266DF2" w:rsidRPr="00604115">
        <w:rPr>
          <w:rFonts w:ascii="Arial" w:hAnsi="Arial" w:cs="Arial"/>
        </w:rPr>
        <w:t>.</w:t>
      </w:r>
      <w:r w:rsidR="00266DF2">
        <w:rPr>
          <w:rFonts w:ascii="Arial" w:hAnsi="Arial" w:cs="Arial"/>
        </w:rPr>
        <w:t>4</w:t>
      </w:r>
      <w:r w:rsidR="00266DF2" w:rsidRPr="00604115">
        <w:rPr>
          <w:rFonts w:ascii="Arial" w:hAnsi="Arial" w:cs="Arial"/>
        </w:rPr>
        <w:tab/>
      </w:r>
      <w:r w:rsidR="00266DF2">
        <w:rPr>
          <w:rFonts w:ascii="Arial" w:hAnsi="Arial" w:cs="Arial"/>
        </w:rPr>
        <w:t>Adaptations are normally undertaken in order of assessed priority and then by the length of time since referral</w:t>
      </w:r>
      <w:r w:rsidR="00255DD3">
        <w:rPr>
          <w:rFonts w:ascii="Arial" w:hAnsi="Arial" w:cs="Arial"/>
        </w:rPr>
        <w:t xml:space="preserve"> received</w:t>
      </w:r>
      <w:r w:rsidR="00266DF2">
        <w:rPr>
          <w:rFonts w:ascii="Arial" w:hAnsi="Arial" w:cs="Arial"/>
        </w:rPr>
        <w:t>.</w:t>
      </w:r>
    </w:p>
    <w:p w14:paraId="450931A3" w14:textId="71FE6AD2" w:rsidR="00266DF2" w:rsidRDefault="00257EF5" w:rsidP="00D131BA">
      <w:pPr>
        <w:spacing w:after="240"/>
        <w:ind w:left="720" w:hanging="720"/>
        <w:rPr>
          <w:rFonts w:ascii="Arial" w:hAnsi="Arial" w:cs="Arial"/>
        </w:rPr>
      </w:pPr>
      <w:r>
        <w:rPr>
          <w:rFonts w:ascii="Arial" w:hAnsi="Arial" w:cs="Arial"/>
        </w:rPr>
        <w:t>6</w:t>
      </w:r>
      <w:r w:rsidR="00266DF2" w:rsidRPr="00604115">
        <w:rPr>
          <w:rFonts w:ascii="Arial" w:hAnsi="Arial" w:cs="Arial"/>
        </w:rPr>
        <w:t>.</w:t>
      </w:r>
      <w:r w:rsidR="00266DF2">
        <w:rPr>
          <w:rFonts w:ascii="Arial" w:hAnsi="Arial" w:cs="Arial"/>
        </w:rPr>
        <w:t>5</w:t>
      </w:r>
      <w:r w:rsidR="00266DF2" w:rsidRPr="00604115">
        <w:rPr>
          <w:rFonts w:ascii="Arial" w:hAnsi="Arial" w:cs="Arial"/>
        </w:rPr>
        <w:tab/>
        <w:t xml:space="preserve">Where funding is unavailable, the referral will be held on the waiting list and this will be subject to </w:t>
      </w:r>
      <w:r w:rsidR="00266DF2" w:rsidRPr="0068779D">
        <w:rPr>
          <w:rFonts w:ascii="Arial" w:hAnsi="Arial" w:cs="Arial"/>
        </w:rPr>
        <w:t xml:space="preserve">regular review by the </w:t>
      </w:r>
      <w:r w:rsidR="00CF5F20">
        <w:rPr>
          <w:rFonts w:ascii="Arial" w:hAnsi="Arial" w:cs="Arial"/>
        </w:rPr>
        <w:t>New Build and Remodelling Assistant.</w:t>
      </w:r>
    </w:p>
    <w:p w14:paraId="777EFB77" w14:textId="7B9A6B57" w:rsidR="00033957" w:rsidRPr="004A243E" w:rsidRDefault="00033957" w:rsidP="00D131BA">
      <w:pPr>
        <w:pStyle w:val="ListParagraph"/>
        <w:numPr>
          <w:ilvl w:val="0"/>
          <w:numId w:val="36"/>
        </w:numPr>
        <w:spacing w:after="240" w:line="240" w:lineRule="auto"/>
        <w:contextualSpacing w:val="0"/>
        <w:rPr>
          <w:rFonts w:ascii="Arial" w:hAnsi="Arial" w:cs="Arial"/>
          <w:b/>
          <w:sz w:val="24"/>
          <w:szCs w:val="24"/>
        </w:rPr>
      </w:pPr>
      <w:r w:rsidRPr="004A243E">
        <w:rPr>
          <w:rFonts w:ascii="Arial" w:hAnsi="Arial" w:cs="Arial"/>
          <w:b/>
          <w:sz w:val="24"/>
          <w:szCs w:val="24"/>
        </w:rPr>
        <w:t>Procurement</w:t>
      </w:r>
    </w:p>
    <w:p w14:paraId="69692FE3" w14:textId="02ADB75E" w:rsidR="00033957" w:rsidRDefault="006D3924" w:rsidP="00D131BA">
      <w:pPr>
        <w:spacing w:after="240"/>
        <w:ind w:left="720" w:hanging="720"/>
        <w:rPr>
          <w:rFonts w:ascii="Arial" w:hAnsi="Arial" w:cs="Arial"/>
        </w:rPr>
      </w:pPr>
      <w:r>
        <w:rPr>
          <w:rFonts w:ascii="Arial" w:hAnsi="Arial" w:cs="Arial"/>
        </w:rPr>
        <w:t>7</w:t>
      </w:r>
      <w:r w:rsidR="00033957" w:rsidRPr="00604115">
        <w:rPr>
          <w:rFonts w:ascii="Arial" w:hAnsi="Arial" w:cs="Arial"/>
        </w:rPr>
        <w:t>.1</w:t>
      </w:r>
      <w:r w:rsidR="00033957" w:rsidRPr="00604115">
        <w:rPr>
          <w:rFonts w:ascii="Arial" w:hAnsi="Arial" w:cs="Arial"/>
        </w:rPr>
        <w:tab/>
      </w:r>
      <w:r w:rsidR="00033957">
        <w:rPr>
          <w:rFonts w:ascii="Arial" w:hAnsi="Arial" w:cs="Arial"/>
        </w:rPr>
        <w:t>Adaptations will be procured using a range of contractors</w:t>
      </w:r>
      <w:r w:rsidR="00033957" w:rsidRPr="00604115">
        <w:rPr>
          <w:rFonts w:ascii="Arial" w:hAnsi="Arial" w:cs="Arial"/>
        </w:rPr>
        <w:t>, taking account of geographical distribution and contractor capacity</w:t>
      </w:r>
      <w:r w:rsidR="00033957">
        <w:rPr>
          <w:rFonts w:ascii="Arial" w:hAnsi="Arial" w:cs="Arial"/>
        </w:rPr>
        <w:t>.</w:t>
      </w:r>
      <w:r w:rsidR="00033957" w:rsidRPr="00604115">
        <w:rPr>
          <w:rFonts w:ascii="Arial" w:hAnsi="Arial" w:cs="Arial"/>
        </w:rPr>
        <w:t xml:space="preserve"> </w:t>
      </w:r>
    </w:p>
    <w:p w14:paraId="035EFE1F" w14:textId="24235498" w:rsidR="00033957" w:rsidRDefault="006D3924" w:rsidP="00D131BA">
      <w:pPr>
        <w:spacing w:after="240"/>
        <w:ind w:left="720" w:hanging="720"/>
        <w:rPr>
          <w:rFonts w:ascii="Arial" w:hAnsi="Arial" w:cs="Arial"/>
        </w:rPr>
      </w:pPr>
      <w:r>
        <w:rPr>
          <w:rFonts w:ascii="Arial" w:hAnsi="Arial" w:cs="Arial"/>
        </w:rPr>
        <w:t>7</w:t>
      </w:r>
      <w:r w:rsidR="00033957">
        <w:rPr>
          <w:rFonts w:ascii="Arial" w:hAnsi="Arial" w:cs="Arial"/>
        </w:rPr>
        <w:t>.2</w:t>
      </w:r>
      <w:r w:rsidR="00033957">
        <w:rPr>
          <w:rFonts w:ascii="Arial" w:hAnsi="Arial" w:cs="Arial"/>
        </w:rPr>
        <w:tab/>
        <w:t>Procurement will take account of Scottish Government Guidance, procurement legislation, and Hanover policy on quotations and tenders.</w:t>
      </w:r>
    </w:p>
    <w:p w14:paraId="2B119FB3" w14:textId="0984EF4F" w:rsidR="004A243E" w:rsidRPr="009E38CC" w:rsidRDefault="00CC0C0A" w:rsidP="00D131BA">
      <w:pPr>
        <w:pStyle w:val="ListParagraph"/>
        <w:numPr>
          <w:ilvl w:val="0"/>
          <w:numId w:val="36"/>
        </w:numPr>
        <w:spacing w:after="240" w:line="240" w:lineRule="auto"/>
        <w:contextualSpacing w:val="0"/>
        <w:rPr>
          <w:rFonts w:ascii="Arial" w:hAnsi="Arial" w:cs="Arial"/>
          <w:b/>
          <w:sz w:val="24"/>
          <w:szCs w:val="24"/>
        </w:rPr>
      </w:pPr>
      <w:r w:rsidRPr="009E38CC">
        <w:rPr>
          <w:rFonts w:ascii="Arial" w:hAnsi="Arial" w:cs="Arial"/>
          <w:b/>
          <w:sz w:val="24"/>
          <w:szCs w:val="24"/>
        </w:rPr>
        <w:t>Adapted Property Register</w:t>
      </w:r>
    </w:p>
    <w:p w14:paraId="26CA26AC" w14:textId="48AF502B" w:rsidR="00CC0C0A" w:rsidRDefault="009E38CC" w:rsidP="00D131BA">
      <w:pPr>
        <w:spacing w:after="240"/>
        <w:ind w:left="720" w:hanging="720"/>
        <w:rPr>
          <w:rFonts w:ascii="Arial" w:hAnsi="Arial" w:cs="Arial"/>
        </w:rPr>
      </w:pPr>
      <w:r>
        <w:rPr>
          <w:rFonts w:ascii="Arial" w:hAnsi="Arial" w:cs="Arial"/>
        </w:rPr>
        <w:t>8</w:t>
      </w:r>
      <w:r w:rsidR="00CC0C0A" w:rsidRPr="00604115">
        <w:rPr>
          <w:rFonts w:ascii="Arial" w:hAnsi="Arial" w:cs="Arial"/>
        </w:rPr>
        <w:t>.1</w:t>
      </w:r>
      <w:r w:rsidR="00CC0C0A" w:rsidRPr="00604115">
        <w:rPr>
          <w:rFonts w:ascii="Arial" w:hAnsi="Arial" w:cs="Arial"/>
        </w:rPr>
        <w:tab/>
        <w:t>We will maintain a database of adapted properties in order to ensure that the best possible use is made of existing housing stock.</w:t>
      </w:r>
    </w:p>
    <w:p w14:paraId="343A584C" w14:textId="6C34B6A9" w:rsidR="00CC0C0A" w:rsidRDefault="009E38CC" w:rsidP="00D131BA">
      <w:pPr>
        <w:spacing w:after="240"/>
        <w:ind w:left="720" w:hanging="720"/>
        <w:rPr>
          <w:rFonts w:ascii="Arial" w:hAnsi="Arial" w:cs="Arial"/>
        </w:rPr>
      </w:pPr>
      <w:r>
        <w:rPr>
          <w:rFonts w:ascii="Arial" w:hAnsi="Arial" w:cs="Arial"/>
        </w:rPr>
        <w:t>8</w:t>
      </w:r>
      <w:r w:rsidR="00CC0C0A" w:rsidRPr="00604115">
        <w:rPr>
          <w:rFonts w:ascii="Arial" w:hAnsi="Arial" w:cs="Arial"/>
        </w:rPr>
        <w:t>.2</w:t>
      </w:r>
      <w:r w:rsidR="00CC0C0A" w:rsidRPr="00604115">
        <w:rPr>
          <w:rFonts w:ascii="Arial" w:hAnsi="Arial" w:cs="Arial"/>
        </w:rPr>
        <w:tab/>
        <w:t xml:space="preserve">Where the adaptation process identifies an applicant with specific requirements for an adapted property, the matching process will ensure, as far as is practical, that they are matched with an adapted vacant property, subject to the requirement of </w:t>
      </w:r>
      <w:r w:rsidR="00CC0C0A">
        <w:rPr>
          <w:rFonts w:ascii="Arial" w:hAnsi="Arial" w:cs="Arial"/>
        </w:rPr>
        <w:t>our</w:t>
      </w:r>
      <w:r w:rsidR="00CC0C0A" w:rsidRPr="00604115">
        <w:rPr>
          <w:rFonts w:ascii="Arial" w:hAnsi="Arial" w:cs="Arial"/>
        </w:rPr>
        <w:t xml:space="preserve"> Allocations Policy.</w:t>
      </w:r>
    </w:p>
    <w:p w14:paraId="3D5A1DD9" w14:textId="47173467" w:rsidR="00CC0C0A" w:rsidRPr="00604115" w:rsidRDefault="009E38CC" w:rsidP="00D131BA">
      <w:pPr>
        <w:spacing w:after="240"/>
        <w:ind w:left="720" w:hanging="720"/>
        <w:rPr>
          <w:rFonts w:ascii="Arial" w:hAnsi="Arial" w:cs="Arial"/>
        </w:rPr>
      </w:pPr>
      <w:r>
        <w:rPr>
          <w:rFonts w:ascii="Arial" w:hAnsi="Arial" w:cs="Arial"/>
        </w:rPr>
        <w:t>8</w:t>
      </w:r>
      <w:r w:rsidR="00CC0C0A" w:rsidRPr="00604115">
        <w:rPr>
          <w:rFonts w:ascii="Arial" w:hAnsi="Arial" w:cs="Arial"/>
        </w:rPr>
        <w:t>.3</w:t>
      </w:r>
      <w:r w:rsidR="00CC0C0A" w:rsidRPr="00604115">
        <w:rPr>
          <w:rFonts w:ascii="Arial" w:hAnsi="Arial" w:cs="Arial"/>
        </w:rPr>
        <w:tab/>
        <w:t>Where practical, adaptations will be recycled and re-used.</w:t>
      </w:r>
    </w:p>
    <w:p w14:paraId="6804DE99" w14:textId="2FC04A98" w:rsidR="009E38CC" w:rsidRPr="009E38CC" w:rsidRDefault="009E38CC" w:rsidP="00D131BA">
      <w:pPr>
        <w:pStyle w:val="ListParagraph"/>
        <w:numPr>
          <w:ilvl w:val="0"/>
          <w:numId w:val="36"/>
        </w:numPr>
        <w:spacing w:after="240" w:line="240" w:lineRule="auto"/>
        <w:contextualSpacing w:val="0"/>
        <w:rPr>
          <w:rFonts w:ascii="Arial" w:hAnsi="Arial" w:cs="Arial"/>
          <w:b/>
          <w:sz w:val="24"/>
          <w:szCs w:val="24"/>
        </w:rPr>
      </w:pPr>
      <w:r w:rsidRPr="009E38CC">
        <w:rPr>
          <w:rFonts w:ascii="Arial" w:hAnsi="Arial" w:cs="Arial"/>
          <w:b/>
          <w:sz w:val="24"/>
          <w:szCs w:val="24"/>
        </w:rPr>
        <w:t>Communications</w:t>
      </w:r>
    </w:p>
    <w:p w14:paraId="143166DD" w14:textId="187BCD7F" w:rsidR="009E38CC" w:rsidRDefault="00690450" w:rsidP="00D131BA">
      <w:pPr>
        <w:spacing w:after="240"/>
        <w:ind w:left="720" w:hanging="720"/>
        <w:rPr>
          <w:rFonts w:ascii="Arial" w:hAnsi="Arial" w:cs="Arial"/>
        </w:rPr>
      </w:pPr>
      <w:r>
        <w:rPr>
          <w:rFonts w:ascii="Arial" w:hAnsi="Arial" w:cs="Arial"/>
        </w:rPr>
        <w:t>9</w:t>
      </w:r>
      <w:r w:rsidR="009E38CC" w:rsidRPr="00604115">
        <w:rPr>
          <w:rFonts w:ascii="Arial" w:hAnsi="Arial" w:cs="Arial"/>
        </w:rPr>
        <w:t>.1</w:t>
      </w:r>
      <w:r w:rsidR="009E38CC" w:rsidRPr="00604115">
        <w:rPr>
          <w:rFonts w:ascii="Arial" w:hAnsi="Arial" w:cs="Arial"/>
        </w:rPr>
        <w:tab/>
        <w:t xml:space="preserve">We will ensure that information on adaptations is available for </w:t>
      </w:r>
      <w:r w:rsidR="00642C88">
        <w:rPr>
          <w:rFonts w:ascii="Arial" w:hAnsi="Arial" w:cs="Arial"/>
        </w:rPr>
        <w:t>customer</w:t>
      </w:r>
      <w:r w:rsidR="009E38CC">
        <w:rPr>
          <w:rFonts w:ascii="Arial" w:hAnsi="Arial" w:cs="Arial"/>
        </w:rPr>
        <w:t xml:space="preserve">s and prospective </w:t>
      </w:r>
      <w:r w:rsidR="00642C88">
        <w:rPr>
          <w:rFonts w:ascii="Arial" w:hAnsi="Arial" w:cs="Arial"/>
        </w:rPr>
        <w:t>customer</w:t>
      </w:r>
      <w:r w:rsidR="009E38CC">
        <w:rPr>
          <w:rFonts w:ascii="Arial" w:hAnsi="Arial" w:cs="Arial"/>
        </w:rPr>
        <w:t>s through our website and publications.</w:t>
      </w:r>
    </w:p>
    <w:p w14:paraId="4643F531" w14:textId="43E04396" w:rsidR="009E38CC" w:rsidRPr="00604115" w:rsidRDefault="00690450" w:rsidP="00CA33F7">
      <w:pPr>
        <w:ind w:left="720" w:hanging="720"/>
        <w:rPr>
          <w:rFonts w:ascii="Arial" w:hAnsi="Arial" w:cs="Arial"/>
        </w:rPr>
      </w:pPr>
      <w:r>
        <w:rPr>
          <w:rFonts w:ascii="Arial" w:hAnsi="Arial" w:cs="Arial"/>
        </w:rPr>
        <w:t>9</w:t>
      </w:r>
      <w:r w:rsidR="009E38CC" w:rsidRPr="00604115">
        <w:rPr>
          <w:rFonts w:ascii="Arial" w:hAnsi="Arial" w:cs="Arial"/>
        </w:rPr>
        <w:t>.2</w:t>
      </w:r>
      <w:r w:rsidR="009E38CC">
        <w:tab/>
      </w:r>
      <w:r w:rsidR="009E38CC" w:rsidRPr="00604115">
        <w:rPr>
          <w:rFonts w:ascii="Arial" w:hAnsi="Arial" w:cs="Arial"/>
        </w:rPr>
        <w:t xml:space="preserve">We will ensure that appropriate and timely communications are maintained with the </w:t>
      </w:r>
      <w:r w:rsidR="00642C88">
        <w:rPr>
          <w:rFonts w:ascii="Arial" w:hAnsi="Arial" w:cs="Arial"/>
        </w:rPr>
        <w:t>customer</w:t>
      </w:r>
      <w:r w:rsidR="009E38CC" w:rsidRPr="00604115">
        <w:rPr>
          <w:rFonts w:ascii="Arial" w:hAnsi="Arial" w:cs="Arial"/>
        </w:rPr>
        <w:t xml:space="preserve"> and appropriate </w:t>
      </w:r>
      <w:r w:rsidR="00053FA2">
        <w:rPr>
          <w:rFonts w:ascii="Arial" w:hAnsi="Arial" w:cs="Arial"/>
        </w:rPr>
        <w:t>stakeholders</w:t>
      </w:r>
      <w:r w:rsidR="009E38CC" w:rsidRPr="00604115">
        <w:rPr>
          <w:rFonts w:ascii="Arial" w:hAnsi="Arial" w:cs="Arial"/>
        </w:rPr>
        <w:t xml:space="preserve"> in respect of referrals, and that they are consulted in arriving at decisions where appropriate.</w:t>
      </w:r>
    </w:p>
    <w:p w14:paraId="56277512" w14:textId="05C6CED6" w:rsidR="00207DE6" w:rsidRPr="00207DE6" w:rsidRDefault="00207DE6" w:rsidP="00CA33F7">
      <w:pPr>
        <w:pStyle w:val="ListParagraph"/>
        <w:numPr>
          <w:ilvl w:val="0"/>
          <w:numId w:val="36"/>
        </w:numPr>
        <w:spacing w:before="240" w:after="240" w:line="240" w:lineRule="auto"/>
        <w:ind w:right="-143"/>
        <w:contextualSpacing w:val="0"/>
        <w:rPr>
          <w:rFonts w:ascii="Arial" w:hAnsi="Arial" w:cs="Arial"/>
          <w:b/>
          <w:bCs/>
          <w:sz w:val="24"/>
          <w:szCs w:val="24"/>
        </w:rPr>
      </w:pPr>
      <w:r>
        <w:rPr>
          <w:rFonts w:ascii="Arial" w:hAnsi="Arial" w:cs="Arial"/>
          <w:b/>
          <w:bCs/>
          <w:sz w:val="24"/>
          <w:szCs w:val="24"/>
        </w:rPr>
        <w:t>Data Protection</w:t>
      </w:r>
    </w:p>
    <w:p w14:paraId="42C3201C" w14:textId="34EE264E" w:rsidR="00207DE6" w:rsidRDefault="00207DE6" w:rsidP="00CA33F7">
      <w:pPr>
        <w:numPr>
          <w:ilvl w:val="1"/>
          <w:numId w:val="36"/>
        </w:numPr>
        <w:spacing w:before="240" w:after="240"/>
        <w:ind w:right="-143"/>
        <w:rPr>
          <w:rFonts w:ascii="Arial" w:hAnsi="Arial" w:cs="Arial"/>
        </w:rPr>
      </w:pPr>
      <w:r w:rsidRPr="00207DE6">
        <w:rPr>
          <w:rFonts w:ascii="Arial" w:hAnsi="Arial" w:cs="Arial"/>
        </w:rPr>
        <w:t>All customers</w:t>
      </w:r>
      <w:r w:rsidR="004C424F">
        <w:rPr>
          <w:rFonts w:ascii="Arial" w:hAnsi="Arial" w:cs="Arial"/>
        </w:rPr>
        <w:t>’</w:t>
      </w:r>
      <w:r w:rsidRPr="00207DE6">
        <w:rPr>
          <w:rFonts w:ascii="Arial" w:hAnsi="Arial" w:cs="Arial"/>
        </w:rPr>
        <w:t xml:space="preserve"> personal data will be held in accordance with Hanover’s data protection policy and procedures.</w:t>
      </w:r>
    </w:p>
    <w:p w14:paraId="6E512F7B" w14:textId="4D1A685B" w:rsidR="0014134B" w:rsidRDefault="0014134B" w:rsidP="00CA33F7">
      <w:pPr>
        <w:pStyle w:val="ListParagraph"/>
        <w:numPr>
          <w:ilvl w:val="0"/>
          <w:numId w:val="36"/>
        </w:numPr>
        <w:spacing w:before="240" w:after="240" w:line="240" w:lineRule="auto"/>
        <w:ind w:right="-143"/>
        <w:contextualSpacing w:val="0"/>
        <w:rPr>
          <w:rFonts w:ascii="Arial" w:hAnsi="Arial" w:cs="Arial"/>
          <w:b/>
          <w:bCs/>
          <w:sz w:val="24"/>
          <w:szCs w:val="24"/>
        </w:rPr>
      </w:pPr>
      <w:r w:rsidRPr="00A92BAE">
        <w:rPr>
          <w:rFonts w:ascii="Arial" w:hAnsi="Arial" w:cs="Arial"/>
          <w:b/>
          <w:bCs/>
          <w:sz w:val="24"/>
          <w:szCs w:val="24"/>
        </w:rPr>
        <w:t>Monitoring</w:t>
      </w:r>
      <w:r w:rsidR="00A51941">
        <w:rPr>
          <w:rFonts w:ascii="Arial" w:hAnsi="Arial" w:cs="Arial"/>
          <w:b/>
          <w:bCs/>
          <w:sz w:val="24"/>
          <w:szCs w:val="24"/>
        </w:rPr>
        <w:t xml:space="preserve">, </w:t>
      </w:r>
      <w:r w:rsidRPr="00A92BAE">
        <w:rPr>
          <w:rFonts w:ascii="Arial" w:hAnsi="Arial" w:cs="Arial"/>
          <w:b/>
          <w:bCs/>
          <w:sz w:val="24"/>
          <w:szCs w:val="24"/>
        </w:rPr>
        <w:t>Evaluation</w:t>
      </w:r>
      <w:r w:rsidR="00A51941">
        <w:rPr>
          <w:rFonts w:ascii="Arial" w:hAnsi="Arial" w:cs="Arial"/>
          <w:b/>
          <w:bCs/>
          <w:sz w:val="24"/>
          <w:szCs w:val="24"/>
        </w:rPr>
        <w:t xml:space="preserve"> &amp; Reporting</w:t>
      </w:r>
    </w:p>
    <w:p w14:paraId="3B0EF48D" w14:textId="6F6C61C8" w:rsidR="00A51941" w:rsidRPr="00154ACD" w:rsidRDefault="00865070" w:rsidP="004C424F">
      <w:pPr>
        <w:numPr>
          <w:ilvl w:val="1"/>
          <w:numId w:val="36"/>
        </w:numPr>
        <w:spacing w:before="240" w:after="240"/>
        <w:ind w:right="-142"/>
        <w:rPr>
          <w:rFonts w:ascii="Arial" w:hAnsi="Arial" w:cs="Arial"/>
          <w:b/>
          <w:bCs/>
        </w:rPr>
      </w:pPr>
      <w:r>
        <w:rPr>
          <w:rFonts w:ascii="Arial" w:hAnsi="Arial" w:cs="Arial"/>
          <w:color w:val="000000"/>
          <w:shd w:val="clear" w:color="auto" w:fill="FFFFFF"/>
        </w:rPr>
        <w:t>P</w:t>
      </w:r>
      <w:r w:rsidR="00A51941" w:rsidRPr="00A51941">
        <w:rPr>
          <w:rFonts w:ascii="Arial" w:hAnsi="Arial" w:cs="Arial"/>
          <w:color w:val="000000"/>
          <w:shd w:val="clear" w:color="auto" w:fill="FFFFFF"/>
        </w:rPr>
        <w:t xml:space="preserve">erformance with regard to the Annual Return of the Charter (ARC) relating to </w:t>
      </w:r>
      <w:r>
        <w:rPr>
          <w:rFonts w:ascii="Arial" w:hAnsi="Arial" w:cs="Arial"/>
          <w:color w:val="000000"/>
          <w:shd w:val="clear" w:color="auto" w:fill="FFFFFF"/>
        </w:rPr>
        <w:t>Adaptations</w:t>
      </w:r>
      <w:r w:rsidR="00A51941" w:rsidRPr="00A51941">
        <w:rPr>
          <w:rFonts w:ascii="Arial" w:hAnsi="Arial" w:cs="Arial"/>
          <w:color w:val="000000"/>
          <w:shd w:val="clear" w:color="auto" w:fill="FFFFFF"/>
        </w:rPr>
        <w:t xml:space="preserve"> will be reported as required through our established Performance Management framework.</w:t>
      </w:r>
    </w:p>
    <w:p w14:paraId="61E12522" w14:textId="4B04F6B7" w:rsidR="00817D1D" w:rsidRPr="00EA2FFA" w:rsidRDefault="00A51941" w:rsidP="004C424F">
      <w:pPr>
        <w:numPr>
          <w:ilvl w:val="1"/>
          <w:numId w:val="36"/>
        </w:numPr>
        <w:spacing w:before="240" w:after="240"/>
        <w:ind w:right="-142"/>
        <w:rPr>
          <w:rFonts w:ascii="Arial" w:hAnsi="Arial" w:cs="Arial"/>
          <w:b/>
          <w:bCs/>
        </w:rPr>
      </w:pPr>
      <w:r w:rsidRPr="00A51941">
        <w:rPr>
          <w:rFonts w:ascii="Arial" w:hAnsi="Arial" w:cs="Arial"/>
          <w:color w:val="000000"/>
          <w:shd w:val="clear" w:color="auto" w:fill="FFFFFF"/>
        </w:rPr>
        <w:t xml:space="preserve">Internal Key Performance Indicators for </w:t>
      </w:r>
      <w:r w:rsidR="00EA2FFA">
        <w:rPr>
          <w:rFonts w:ascii="Arial" w:hAnsi="Arial" w:cs="Arial"/>
          <w:color w:val="000000"/>
          <w:shd w:val="clear" w:color="auto" w:fill="FFFFFF"/>
        </w:rPr>
        <w:t>Adaptations</w:t>
      </w:r>
      <w:r w:rsidRPr="00A51941">
        <w:rPr>
          <w:rFonts w:ascii="Arial" w:hAnsi="Arial" w:cs="Arial"/>
          <w:color w:val="000000"/>
          <w:shd w:val="clear" w:color="auto" w:fill="FFFFFF"/>
        </w:rPr>
        <w:t xml:space="preserve"> will also be collated and monitored on a monthly basis and reported via ELT, SMT and OMT</w:t>
      </w:r>
      <w:r w:rsidR="00EA2FFA">
        <w:rPr>
          <w:rFonts w:ascii="Arial" w:hAnsi="Arial" w:cs="Arial"/>
          <w:color w:val="000000"/>
          <w:shd w:val="clear" w:color="auto" w:fill="FFFFFF"/>
        </w:rPr>
        <w:t>.</w:t>
      </w:r>
      <w:r w:rsidRPr="00A51941">
        <w:rPr>
          <w:rFonts w:ascii="Arial" w:hAnsi="Arial" w:cs="Arial"/>
          <w:color w:val="000000"/>
          <w:shd w:val="clear" w:color="auto" w:fill="FFFFFF"/>
        </w:rPr>
        <w:t xml:space="preserve"> </w:t>
      </w:r>
    </w:p>
    <w:p w14:paraId="734A71F2" w14:textId="145506E5" w:rsidR="00817D1D" w:rsidRDefault="00A92BAE" w:rsidP="00CA33F7">
      <w:pPr>
        <w:pStyle w:val="ListParagraph"/>
        <w:numPr>
          <w:ilvl w:val="0"/>
          <w:numId w:val="36"/>
        </w:numPr>
        <w:spacing w:before="240" w:after="240" w:line="240" w:lineRule="auto"/>
        <w:ind w:right="-143"/>
        <w:contextualSpacing w:val="0"/>
        <w:rPr>
          <w:rFonts w:ascii="Arial" w:hAnsi="Arial" w:cs="Arial"/>
          <w:b/>
          <w:bCs/>
          <w:sz w:val="24"/>
          <w:szCs w:val="24"/>
        </w:rPr>
      </w:pPr>
      <w:r w:rsidRPr="00A92BAE">
        <w:rPr>
          <w:rFonts w:ascii="Arial" w:hAnsi="Arial" w:cs="Arial"/>
          <w:b/>
          <w:bCs/>
          <w:sz w:val="24"/>
          <w:szCs w:val="24"/>
        </w:rPr>
        <w:lastRenderedPageBreak/>
        <w:t>Review</w:t>
      </w:r>
    </w:p>
    <w:p w14:paraId="39164B6C" w14:textId="77777777" w:rsidR="00983448" w:rsidRPr="00983448" w:rsidRDefault="00983448" w:rsidP="00CA33F7">
      <w:pPr>
        <w:numPr>
          <w:ilvl w:val="1"/>
          <w:numId w:val="36"/>
        </w:numPr>
        <w:spacing w:before="240" w:after="240"/>
        <w:ind w:right="-143"/>
        <w:rPr>
          <w:rFonts w:ascii="Arial" w:hAnsi="Arial" w:cs="Arial"/>
        </w:rPr>
      </w:pPr>
      <w:r w:rsidRPr="00983448">
        <w:rPr>
          <w:rFonts w:ascii="Arial" w:hAnsi="Arial" w:cs="Arial"/>
        </w:rPr>
        <w:t>This policy will be reviewed every three years or earlier if required.</w:t>
      </w:r>
    </w:p>
    <w:p w14:paraId="5924B901" w14:textId="6EB5F411" w:rsidR="003F212E" w:rsidRDefault="003F212E">
      <w:pPr>
        <w:rPr>
          <w:rFonts w:ascii="Arial" w:hAnsi="Arial" w:cs="Arial"/>
          <w:b/>
        </w:rPr>
      </w:pPr>
      <w:r>
        <w:rPr>
          <w:rFonts w:ascii="Arial" w:hAnsi="Arial" w:cs="Arial"/>
          <w:b/>
        </w:rPr>
        <w:br w:type="page"/>
      </w:r>
    </w:p>
    <w:p w14:paraId="55613446" w14:textId="77777777" w:rsidR="00F30CD2" w:rsidRDefault="00F30CD2" w:rsidP="00CA33F7">
      <w:pPr>
        <w:ind w:left="720" w:hanging="720"/>
        <w:rPr>
          <w:rFonts w:ascii="Arial" w:hAnsi="Arial" w:cs="Arial"/>
          <w:b/>
        </w:rPr>
      </w:pPr>
    </w:p>
    <w:p w14:paraId="69B4F3BC" w14:textId="500489BB" w:rsidR="00F30CD2" w:rsidRPr="00604115" w:rsidRDefault="00F30CD2" w:rsidP="00CA33F7">
      <w:pPr>
        <w:ind w:left="720" w:hanging="720"/>
        <w:rPr>
          <w:rFonts w:ascii="Arial" w:hAnsi="Arial" w:cs="Arial"/>
          <w:b/>
        </w:rPr>
      </w:pPr>
      <w:r w:rsidRPr="00604115">
        <w:rPr>
          <w:rFonts w:ascii="Arial" w:hAnsi="Arial" w:cs="Arial"/>
          <w:b/>
        </w:rPr>
        <w:t>Appendix 1</w:t>
      </w:r>
    </w:p>
    <w:p w14:paraId="4935326D" w14:textId="77777777" w:rsidR="00F30CD2" w:rsidRDefault="00F30CD2" w:rsidP="00CA33F7">
      <w:pPr>
        <w:ind w:left="720" w:hanging="720"/>
        <w:rPr>
          <w:rFonts w:ascii="Arial" w:hAnsi="Arial" w:cs="Arial"/>
          <w:b/>
        </w:rPr>
      </w:pPr>
    </w:p>
    <w:p w14:paraId="5DF75EAB" w14:textId="697F06CF" w:rsidR="00F30CD2" w:rsidRDefault="00F30CD2" w:rsidP="00CA33F7">
      <w:pPr>
        <w:ind w:left="720" w:hanging="720"/>
        <w:rPr>
          <w:rFonts w:ascii="Arial" w:hAnsi="Arial" w:cs="Arial"/>
          <w:b/>
        </w:rPr>
      </w:pPr>
      <w:r w:rsidRPr="00604115">
        <w:rPr>
          <w:rFonts w:ascii="Arial" w:hAnsi="Arial" w:cs="Arial"/>
          <w:b/>
        </w:rPr>
        <w:t>Definitions</w:t>
      </w:r>
    </w:p>
    <w:p w14:paraId="7762EEF1" w14:textId="77777777" w:rsidR="00C75FD7" w:rsidRPr="00604115" w:rsidRDefault="00C75FD7" w:rsidP="00CA33F7">
      <w:pPr>
        <w:ind w:left="720" w:hanging="720"/>
        <w:rPr>
          <w:rFonts w:ascii="Arial" w:hAnsi="Arial" w:cs="Arial"/>
          <w:b/>
        </w:rPr>
      </w:pPr>
    </w:p>
    <w:p w14:paraId="75F7AB1F" w14:textId="77777777" w:rsidR="00F30CD2" w:rsidRPr="00604115" w:rsidRDefault="00F30CD2" w:rsidP="00CA33F7">
      <w:pPr>
        <w:numPr>
          <w:ilvl w:val="0"/>
          <w:numId w:val="39"/>
        </w:numPr>
        <w:spacing w:after="200" w:line="276" w:lineRule="auto"/>
        <w:rPr>
          <w:rFonts w:ascii="Arial" w:hAnsi="Arial" w:cs="Arial"/>
        </w:rPr>
      </w:pPr>
      <w:r w:rsidRPr="00604115">
        <w:rPr>
          <w:rFonts w:ascii="Arial" w:hAnsi="Arial" w:cs="Arial"/>
          <w:b/>
        </w:rPr>
        <w:t xml:space="preserve">Temporary Adaptations: </w:t>
      </w:r>
      <w:r w:rsidRPr="00604115">
        <w:rPr>
          <w:rFonts w:ascii="Arial" w:hAnsi="Arial" w:cs="Arial"/>
        </w:rPr>
        <w:t xml:space="preserve">Temporary adaptations are those that may be removed from the property or redeployed when no longer required by the person for whom they were provided. The funding for temporary adaptations in </w:t>
      </w:r>
      <w:r>
        <w:rPr>
          <w:rFonts w:ascii="Arial" w:hAnsi="Arial" w:cs="Arial"/>
        </w:rPr>
        <w:t>our</w:t>
      </w:r>
      <w:r w:rsidRPr="00604115">
        <w:rPr>
          <w:rFonts w:ascii="Arial" w:hAnsi="Arial" w:cs="Arial"/>
        </w:rPr>
        <w:t xml:space="preserve"> properties is the responsibility of </w:t>
      </w:r>
      <w:r>
        <w:rPr>
          <w:rFonts w:ascii="Arial" w:hAnsi="Arial" w:cs="Arial"/>
        </w:rPr>
        <w:t>local authority social w</w:t>
      </w:r>
      <w:r w:rsidRPr="00604115">
        <w:rPr>
          <w:rFonts w:ascii="Arial" w:hAnsi="Arial" w:cs="Arial"/>
        </w:rPr>
        <w:t>ork</w:t>
      </w:r>
      <w:r>
        <w:rPr>
          <w:rFonts w:ascii="Arial" w:hAnsi="Arial" w:cs="Arial"/>
        </w:rPr>
        <w:t xml:space="preserve"> departments.</w:t>
      </w:r>
    </w:p>
    <w:p w14:paraId="396CBEC5" w14:textId="0E71882D" w:rsidR="00F30CD2" w:rsidRPr="00604115" w:rsidRDefault="00F30CD2" w:rsidP="00CA33F7">
      <w:pPr>
        <w:numPr>
          <w:ilvl w:val="0"/>
          <w:numId w:val="39"/>
        </w:numPr>
        <w:spacing w:after="200" w:line="276" w:lineRule="auto"/>
        <w:rPr>
          <w:rFonts w:ascii="Arial" w:hAnsi="Arial" w:cs="Arial"/>
        </w:rPr>
      </w:pPr>
      <w:r w:rsidRPr="00604115">
        <w:rPr>
          <w:rFonts w:ascii="Arial" w:hAnsi="Arial" w:cs="Arial"/>
          <w:b/>
        </w:rPr>
        <w:t>Permanent Adaptations:</w:t>
      </w:r>
      <w:r w:rsidRPr="00604115">
        <w:rPr>
          <w:rFonts w:ascii="Arial" w:hAnsi="Arial" w:cs="Arial"/>
        </w:rPr>
        <w:t xml:space="preserve"> Permanent adaptations are those that are intended to remain in the property and relates to alterations to the structure of the property. They are funded by Scottish Governme</w:t>
      </w:r>
      <w:r>
        <w:rPr>
          <w:rFonts w:ascii="Arial" w:hAnsi="Arial" w:cs="Arial"/>
        </w:rPr>
        <w:t>nt grant and are classified as minor or m</w:t>
      </w:r>
      <w:r w:rsidRPr="00604115">
        <w:rPr>
          <w:rFonts w:ascii="Arial" w:hAnsi="Arial" w:cs="Arial"/>
        </w:rPr>
        <w:t xml:space="preserve">ajor. </w:t>
      </w:r>
      <w:r w:rsidR="00015D0F">
        <w:rPr>
          <w:rFonts w:ascii="Arial" w:hAnsi="Arial" w:cs="Arial"/>
        </w:rPr>
        <w:t>Hanover</w:t>
      </w:r>
      <w:r w:rsidRPr="00604115">
        <w:rPr>
          <w:rFonts w:ascii="Arial" w:hAnsi="Arial" w:cs="Arial"/>
        </w:rPr>
        <w:t xml:space="preserve"> are responsible for the maintenance of permanent adaptations.</w:t>
      </w:r>
    </w:p>
    <w:p w14:paraId="1BDF64CF" w14:textId="77777777" w:rsidR="00F30CD2" w:rsidRPr="00604115" w:rsidRDefault="00F30CD2" w:rsidP="00CA33F7">
      <w:pPr>
        <w:numPr>
          <w:ilvl w:val="0"/>
          <w:numId w:val="39"/>
        </w:numPr>
        <w:spacing w:after="200" w:line="276" w:lineRule="auto"/>
        <w:rPr>
          <w:rFonts w:ascii="Arial" w:hAnsi="Arial" w:cs="Arial"/>
        </w:rPr>
      </w:pPr>
      <w:r w:rsidRPr="00604115">
        <w:rPr>
          <w:rFonts w:ascii="Arial" w:hAnsi="Arial" w:cs="Arial"/>
          <w:b/>
        </w:rPr>
        <w:t xml:space="preserve">Minor Adaptation: </w:t>
      </w:r>
      <w:r w:rsidRPr="00604115">
        <w:rPr>
          <w:rFonts w:ascii="Arial" w:hAnsi="Arial" w:cs="Arial"/>
        </w:rPr>
        <w:t>A change that does not affect the overall structure of the dwelling, e.g. handrails, lever taps, over-bath showers, wet-floor showers.</w:t>
      </w:r>
    </w:p>
    <w:p w14:paraId="642B197C" w14:textId="77777777" w:rsidR="00F30CD2" w:rsidRPr="00604115" w:rsidRDefault="00F30CD2" w:rsidP="00CA33F7">
      <w:pPr>
        <w:numPr>
          <w:ilvl w:val="0"/>
          <w:numId w:val="39"/>
        </w:numPr>
        <w:spacing w:after="200" w:line="276" w:lineRule="auto"/>
        <w:rPr>
          <w:rFonts w:ascii="Arial" w:hAnsi="Arial" w:cs="Arial"/>
        </w:rPr>
      </w:pPr>
      <w:r w:rsidRPr="00604115">
        <w:rPr>
          <w:rFonts w:ascii="Arial" w:hAnsi="Arial" w:cs="Arial"/>
          <w:b/>
        </w:rPr>
        <w:t xml:space="preserve">Major Adaptation: </w:t>
      </w:r>
      <w:r w:rsidRPr="00604115">
        <w:rPr>
          <w:rFonts w:ascii="Arial" w:hAnsi="Arial" w:cs="Arial"/>
        </w:rPr>
        <w:t>A permanent, structural change to the dwelling, e.g. widening doors, installation of a through lift and extensions added to the property.</w:t>
      </w:r>
    </w:p>
    <w:p w14:paraId="51A54A3B" w14:textId="77777777" w:rsidR="00F30CD2" w:rsidRDefault="00F30CD2" w:rsidP="00CA33F7">
      <w:pPr>
        <w:pStyle w:val="ListParagraph"/>
        <w:spacing w:before="240" w:after="240" w:line="240" w:lineRule="auto"/>
        <w:ind w:left="737" w:right="-143"/>
        <w:contextualSpacing w:val="0"/>
        <w:rPr>
          <w:rFonts w:ascii="Arial" w:hAnsi="Arial" w:cs="Arial"/>
          <w:b/>
          <w:bCs/>
          <w:sz w:val="24"/>
          <w:szCs w:val="24"/>
        </w:rPr>
      </w:pPr>
    </w:p>
    <w:sectPr w:rsidR="00F30CD2" w:rsidSect="004565F3">
      <w:headerReference w:type="even" r:id="rId13"/>
      <w:headerReference w:type="default" r:id="rId14"/>
      <w:footerReference w:type="default" r:id="rId15"/>
      <w:footerReference w:type="first" r:id="rId16"/>
      <w:pgSz w:w="11909" w:h="16834" w:code="9"/>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7305" w14:textId="77777777" w:rsidR="00C65C99" w:rsidRDefault="00C65C99">
      <w:r>
        <w:separator/>
      </w:r>
    </w:p>
  </w:endnote>
  <w:endnote w:type="continuationSeparator" w:id="0">
    <w:p w14:paraId="6E73982E" w14:textId="77777777" w:rsidR="00C65C99" w:rsidRDefault="00C65C99">
      <w:r>
        <w:continuationSeparator/>
      </w:r>
    </w:p>
  </w:endnote>
  <w:endnote w:type="continuationNotice" w:id="1">
    <w:p w14:paraId="5859A6EF" w14:textId="77777777" w:rsidR="00C65C99" w:rsidRDefault="00C65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394314"/>
      <w:docPartObj>
        <w:docPartGallery w:val="Page Numbers (Bottom of Page)"/>
        <w:docPartUnique/>
      </w:docPartObj>
    </w:sdtPr>
    <w:sdtEndPr/>
    <w:sdtContent>
      <w:sdt>
        <w:sdtPr>
          <w:id w:val="-1769616900"/>
          <w:docPartObj>
            <w:docPartGallery w:val="Page Numbers (Top of Page)"/>
            <w:docPartUnique/>
          </w:docPartObj>
        </w:sdtPr>
        <w:sdtEndPr/>
        <w:sdtContent>
          <w:p w14:paraId="226FE0EE" w14:textId="70539D7B" w:rsidR="003F1A20" w:rsidRDefault="003F1A20">
            <w:pPr>
              <w:pStyle w:val="Footer"/>
              <w:jc w:val="right"/>
            </w:pPr>
            <w:r w:rsidRPr="003F1A20">
              <w:rPr>
                <w:rFonts w:ascii="Arial" w:hAnsi="Arial" w:cs="Arial"/>
              </w:rPr>
              <w:t xml:space="preserve">Page </w:t>
            </w:r>
            <w:r w:rsidRPr="003F1A20">
              <w:rPr>
                <w:rFonts w:ascii="Arial" w:hAnsi="Arial" w:cs="Arial"/>
                <w:b/>
                <w:bCs/>
              </w:rPr>
              <w:fldChar w:fldCharType="begin"/>
            </w:r>
            <w:r w:rsidRPr="003F1A20">
              <w:rPr>
                <w:rFonts w:ascii="Arial" w:hAnsi="Arial" w:cs="Arial"/>
                <w:b/>
                <w:bCs/>
              </w:rPr>
              <w:instrText xml:space="preserve"> PAGE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r w:rsidRPr="003F1A20">
              <w:rPr>
                <w:rFonts w:ascii="Arial" w:hAnsi="Arial" w:cs="Arial"/>
              </w:rPr>
              <w:t xml:space="preserve"> of </w:t>
            </w:r>
            <w:r w:rsidRPr="003F1A20">
              <w:rPr>
                <w:rFonts w:ascii="Arial" w:hAnsi="Arial" w:cs="Arial"/>
                <w:b/>
                <w:bCs/>
              </w:rPr>
              <w:fldChar w:fldCharType="begin"/>
            </w:r>
            <w:r w:rsidRPr="003F1A20">
              <w:rPr>
                <w:rFonts w:ascii="Arial" w:hAnsi="Arial" w:cs="Arial"/>
                <w:b/>
                <w:bCs/>
              </w:rPr>
              <w:instrText xml:space="preserve"> NUMPAGES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p>
        </w:sdtContent>
      </w:sdt>
    </w:sdtContent>
  </w:sdt>
  <w:p w14:paraId="1A9F1BE7" w14:textId="77777777" w:rsidR="003F1A20" w:rsidRDefault="003F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A02B" w14:textId="560CFDB3" w:rsidR="00CA12D4" w:rsidRPr="00CA12D4" w:rsidRDefault="00CA12D4" w:rsidP="00CA12D4">
    <w:pPr>
      <w:pStyle w:val="Footer"/>
      <w:jc w:val="right"/>
      <w:rPr>
        <w:rFonts w:ascii="Arial" w:hAnsi="Arial" w:cs="Arial"/>
      </w:rPr>
    </w:pPr>
    <w:r w:rsidRPr="00CA12D4">
      <w:rPr>
        <w:rFonts w:ascii="Arial" w:hAnsi="Arial" w:cs="Arial"/>
      </w:rPr>
      <w:t xml:space="preserve">Page </w:t>
    </w:r>
    <w:r w:rsidRPr="00CA12D4">
      <w:rPr>
        <w:rFonts w:ascii="Arial" w:hAnsi="Arial" w:cs="Arial"/>
        <w:b/>
        <w:bCs/>
      </w:rPr>
      <w:t>1</w:t>
    </w:r>
    <w:r w:rsidRPr="00CA12D4">
      <w:rPr>
        <w:rFonts w:ascii="Arial" w:hAnsi="Arial" w:cs="Arial"/>
      </w:rPr>
      <w:t xml:space="preserve"> of </w:t>
    </w:r>
    <w:r w:rsidRPr="00CA12D4">
      <w:rPr>
        <w:rFonts w:ascii="Arial" w:hAnsi="Arial" w:cs="Arial"/>
        <w:b/>
        <w:bCs/>
      </w:rPr>
      <w:t>3</w:t>
    </w:r>
  </w:p>
  <w:p w14:paraId="41E5E5F1" w14:textId="77777777" w:rsidR="00DC3981" w:rsidRDefault="00DC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80AE" w14:textId="77777777" w:rsidR="00C65C99" w:rsidRDefault="00C65C99">
      <w:r>
        <w:separator/>
      </w:r>
    </w:p>
  </w:footnote>
  <w:footnote w:type="continuationSeparator" w:id="0">
    <w:p w14:paraId="40DD4167" w14:textId="77777777" w:rsidR="00C65C99" w:rsidRDefault="00C65C99">
      <w:r>
        <w:continuationSeparator/>
      </w:r>
    </w:p>
  </w:footnote>
  <w:footnote w:type="continuationNotice" w:id="1">
    <w:p w14:paraId="6EBCCE91" w14:textId="77777777" w:rsidR="00C65C99" w:rsidRDefault="00C65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7DF" w14:textId="5BFEB1A0" w:rsidR="00D03335" w:rsidRDefault="00D033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1573B" w14:textId="77777777" w:rsidR="00D03335" w:rsidRDefault="00D0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042E" w14:textId="698A27BA" w:rsidR="00985622" w:rsidRDefault="00985622" w:rsidP="00985622">
    <w:pPr>
      <w:pStyle w:val="Header"/>
      <w:jc w:val="center"/>
      <w:rPr>
        <w:rFonts w:ascii="Arial" w:hAnsi="Arial" w:cs="Arial"/>
        <w:b/>
        <w:bCs/>
        <w:caps/>
        <w:color w:val="283583"/>
        <w:shd w:val="clear" w:color="auto" w:fill="E6E6E6"/>
      </w:rPr>
    </w:pPr>
    <w:r>
      <w:rPr>
        <w:rFonts w:ascii="Arial" w:hAnsi="Arial" w:cs="Arial"/>
        <w:b/>
        <w:bCs/>
        <w:caps/>
        <w:color w:val="283583"/>
        <w:shd w:val="clear" w:color="auto" w:fill="E6E6E6"/>
      </w:rPr>
      <w:fldChar w:fldCharType="begin"/>
    </w:r>
    <w:r>
      <w:rPr>
        <w:rFonts w:ascii="Arial" w:hAnsi="Arial" w:cs="Arial"/>
        <w:b/>
        <w:bCs/>
        <w:caps/>
        <w:color w:val="283583"/>
        <w:shd w:val="clear" w:color="auto" w:fill="E6E6E6"/>
      </w:rPr>
      <w:instrText xml:space="preserve"> STYLEREF  "Policy name"  \* MERGEFORMAT </w:instrText>
    </w:r>
    <w:r>
      <w:rPr>
        <w:rFonts w:ascii="Arial" w:hAnsi="Arial" w:cs="Arial"/>
        <w:b/>
        <w:bCs/>
        <w:caps/>
        <w:color w:val="283583"/>
        <w:shd w:val="clear" w:color="auto" w:fill="E6E6E6"/>
      </w:rPr>
      <w:fldChar w:fldCharType="separate"/>
    </w:r>
    <w:r w:rsidR="0082535B">
      <w:rPr>
        <w:rFonts w:ascii="Arial" w:hAnsi="Arial" w:cs="Arial"/>
        <w:b/>
        <w:bCs/>
        <w:caps/>
        <w:noProof/>
        <w:color w:val="283583"/>
        <w:shd w:val="clear" w:color="auto" w:fill="E6E6E6"/>
      </w:rPr>
      <w:t>ADAPTATIONS POLICY</w:t>
    </w:r>
    <w:r>
      <w:rPr>
        <w:rFonts w:ascii="Arial" w:hAnsi="Arial" w:cs="Arial"/>
        <w:b/>
        <w:bCs/>
        <w:caps/>
        <w:color w:val="283583"/>
        <w:shd w:val="clear" w:color="auto" w:fill="E6E6E6"/>
      </w:rPr>
      <w:fldChar w:fldCharType="end"/>
    </w:r>
  </w:p>
  <w:p w14:paraId="3D4DED6C" w14:textId="77777777" w:rsidR="004565F3" w:rsidRPr="00985622" w:rsidRDefault="004565F3" w:rsidP="004565F3">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20"/>
    <w:multiLevelType w:val="hybridMultilevel"/>
    <w:tmpl w:val="609CC6A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03DC440F"/>
    <w:multiLevelType w:val="hybridMultilevel"/>
    <w:tmpl w:val="8FB2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531"/>
    <w:multiLevelType w:val="hybridMultilevel"/>
    <w:tmpl w:val="0E5AE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F5D36"/>
    <w:multiLevelType w:val="hybridMultilevel"/>
    <w:tmpl w:val="7182E5DA"/>
    <w:lvl w:ilvl="0" w:tplc="08090001">
      <w:start w:val="1"/>
      <w:numFmt w:val="bullet"/>
      <w:lvlText w:val=""/>
      <w:lvlJc w:val="left"/>
      <w:pPr>
        <w:ind w:left="1244" w:hanging="360"/>
      </w:pPr>
      <w:rPr>
        <w:rFonts w:ascii="Symbol" w:hAnsi="Symbol"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4" w15:restartNumberingAfterBreak="0">
    <w:nsid w:val="0B2D5CC1"/>
    <w:multiLevelType w:val="hybridMultilevel"/>
    <w:tmpl w:val="CC78A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C7D67"/>
    <w:multiLevelType w:val="hybridMultilevel"/>
    <w:tmpl w:val="4B46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665513"/>
    <w:multiLevelType w:val="multilevel"/>
    <w:tmpl w:val="3A60D824"/>
    <w:lvl w:ilvl="0">
      <w:start w:val="1"/>
      <w:numFmt w:val="decimal"/>
      <w:lvlText w:val="%1."/>
      <w:lvlJc w:val="left"/>
      <w:pPr>
        <w:ind w:left="737" w:hanging="737"/>
      </w:pPr>
      <w:rPr>
        <w:rFonts w:hint="default"/>
        <w:b/>
        <w:bCs/>
        <w:sz w:val="24"/>
        <w:szCs w:val="24"/>
      </w:rPr>
    </w:lvl>
    <w:lvl w:ilvl="1">
      <w:start w:val="1"/>
      <w:numFmt w:val="decimal"/>
      <w:lvlText w:val="%1.%2"/>
      <w:lvlJc w:val="left"/>
      <w:pPr>
        <w:ind w:left="737" w:hanging="737"/>
      </w:pPr>
      <w:rPr>
        <w:rFonts w:hint="default"/>
        <w:b w:val="0"/>
        <w:bCs/>
      </w:rPr>
    </w:lvl>
    <w:lvl w:ilvl="2">
      <w:start w:val="1"/>
      <w:numFmt w:val="decimal"/>
      <w:lvlText w:val="%1.%2.%3"/>
      <w:lvlJc w:val="left"/>
      <w:pPr>
        <w:ind w:left="737" w:hanging="737"/>
      </w:pPr>
      <w:rPr>
        <w:rFonts w:hint="default"/>
        <w:b w:val="0"/>
        <w:bCs/>
        <w:sz w:val="24"/>
        <w:szCs w:val="24"/>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7" w15:restartNumberingAfterBreak="0">
    <w:nsid w:val="0F404E3A"/>
    <w:multiLevelType w:val="multilevel"/>
    <w:tmpl w:val="82E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70215"/>
    <w:multiLevelType w:val="multilevel"/>
    <w:tmpl w:val="15B62D08"/>
    <w:lvl w:ilvl="0">
      <w:start w:val="1"/>
      <w:numFmt w:val="decimal"/>
      <w:lvlText w:val="%1."/>
      <w:lvlJc w:val="left"/>
      <w:pPr>
        <w:ind w:left="360" w:hanging="360"/>
      </w:pPr>
      <w:rPr>
        <w:b/>
        <w:bCs/>
      </w:rPr>
    </w:lvl>
    <w:lvl w:ilvl="1">
      <w:start w:val="1"/>
      <w:numFmt w:val="decimal"/>
      <w:lvlText w:val="%1.%2."/>
      <w:lvlJc w:val="left"/>
      <w:pPr>
        <w:ind w:left="114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A52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5274A8"/>
    <w:multiLevelType w:val="hybridMultilevel"/>
    <w:tmpl w:val="5484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40B2A"/>
    <w:multiLevelType w:val="hybridMultilevel"/>
    <w:tmpl w:val="F5CE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06103"/>
    <w:multiLevelType w:val="hybridMultilevel"/>
    <w:tmpl w:val="98FC7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1938CF"/>
    <w:multiLevelType w:val="hybridMultilevel"/>
    <w:tmpl w:val="20B2D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C75548"/>
    <w:multiLevelType w:val="hybridMultilevel"/>
    <w:tmpl w:val="BD027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ECE51AD"/>
    <w:multiLevelType w:val="hybridMultilevel"/>
    <w:tmpl w:val="3A3A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D1203"/>
    <w:multiLevelType w:val="hybridMultilevel"/>
    <w:tmpl w:val="69348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D3579"/>
    <w:multiLevelType w:val="hybridMultilevel"/>
    <w:tmpl w:val="4808D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A358DD"/>
    <w:multiLevelType w:val="multilevel"/>
    <w:tmpl w:val="AD3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45317"/>
    <w:multiLevelType w:val="hybridMultilevel"/>
    <w:tmpl w:val="AD94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1031CC"/>
    <w:multiLevelType w:val="hybridMultilevel"/>
    <w:tmpl w:val="22BC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97A4C"/>
    <w:multiLevelType w:val="hybridMultilevel"/>
    <w:tmpl w:val="015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259CA"/>
    <w:multiLevelType w:val="hybridMultilevel"/>
    <w:tmpl w:val="C00E6544"/>
    <w:lvl w:ilvl="0" w:tplc="E9A862D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F566B"/>
    <w:multiLevelType w:val="hybridMultilevel"/>
    <w:tmpl w:val="9B5E148A"/>
    <w:lvl w:ilvl="0" w:tplc="5B6802F8">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B320669"/>
    <w:multiLevelType w:val="hybridMultilevel"/>
    <w:tmpl w:val="1D3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D7EDD"/>
    <w:multiLevelType w:val="multilevel"/>
    <w:tmpl w:val="5BAEB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224363"/>
    <w:multiLevelType w:val="hybridMultilevel"/>
    <w:tmpl w:val="4DC6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73A9F"/>
    <w:multiLevelType w:val="hybridMultilevel"/>
    <w:tmpl w:val="21E23D50"/>
    <w:lvl w:ilvl="0" w:tplc="4F12F06C">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54CD76A2"/>
    <w:multiLevelType w:val="hybridMultilevel"/>
    <w:tmpl w:val="F3582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F3DF5"/>
    <w:multiLevelType w:val="hybridMultilevel"/>
    <w:tmpl w:val="5118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25BB8"/>
    <w:multiLevelType w:val="multilevel"/>
    <w:tmpl w:val="E5E0747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036339"/>
    <w:multiLevelType w:val="hybridMultilevel"/>
    <w:tmpl w:val="A4386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52157"/>
    <w:multiLevelType w:val="hybridMultilevel"/>
    <w:tmpl w:val="79B23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5A2E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42677"/>
    <w:multiLevelType w:val="hybridMultilevel"/>
    <w:tmpl w:val="AB46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72F8F"/>
    <w:multiLevelType w:val="hybridMultilevel"/>
    <w:tmpl w:val="AF6A2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A34DDF"/>
    <w:multiLevelType w:val="hybridMultilevel"/>
    <w:tmpl w:val="42D2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D2CFA"/>
    <w:multiLevelType w:val="hybridMultilevel"/>
    <w:tmpl w:val="5D783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7F0DBE"/>
    <w:multiLevelType w:val="hybridMultilevel"/>
    <w:tmpl w:val="ED1A7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9945C3"/>
    <w:multiLevelType w:val="multilevel"/>
    <w:tmpl w:val="3CC6F9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34AE8"/>
    <w:multiLevelType w:val="hybridMultilevel"/>
    <w:tmpl w:val="B0DEB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2096720">
    <w:abstractNumId w:val="26"/>
  </w:num>
  <w:num w:numId="2" w16cid:durableId="245767423">
    <w:abstractNumId w:val="29"/>
  </w:num>
  <w:num w:numId="3" w16cid:durableId="1612201978">
    <w:abstractNumId w:val="15"/>
  </w:num>
  <w:num w:numId="4" w16cid:durableId="1342857735">
    <w:abstractNumId w:val="20"/>
  </w:num>
  <w:num w:numId="5" w16cid:durableId="858784123">
    <w:abstractNumId w:val="38"/>
  </w:num>
  <w:num w:numId="6" w16cid:durableId="9918019">
    <w:abstractNumId w:val="31"/>
  </w:num>
  <w:num w:numId="7" w16cid:durableId="1154686601">
    <w:abstractNumId w:val="28"/>
  </w:num>
  <w:num w:numId="8" w16cid:durableId="1334917586">
    <w:abstractNumId w:val="34"/>
  </w:num>
  <w:num w:numId="9" w16cid:durableId="1383746163">
    <w:abstractNumId w:val="21"/>
  </w:num>
  <w:num w:numId="10" w16cid:durableId="1323659863">
    <w:abstractNumId w:val="22"/>
  </w:num>
  <w:num w:numId="11" w16cid:durableId="901142632">
    <w:abstractNumId w:val="10"/>
  </w:num>
  <w:num w:numId="12" w16cid:durableId="944775934">
    <w:abstractNumId w:val="1"/>
  </w:num>
  <w:num w:numId="13" w16cid:durableId="1345479414">
    <w:abstractNumId w:val="36"/>
  </w:num>
  <w:num w:numId="14" w16cid:durableId="1907184164">
    <w:abstractNumId w:val="30"/>
  </w:num>
  <w:num w:numId="15" w16cid:durableId="1822191798">
    <w:abstractNumId w:val="27"/>
  </w:num>
  <w:num w:numId="16" w16cid:durableId="1911185291">
    <w:abstractNumId w:val="23"/>
  </w:num>
  <w:num w:numId="17" w16cid:durableId="578180246">
    <w:abstractNumId w:val="12"/>
  </w:num>
  <w:num w:numId="18" w16cid:durableId="1541551002">
    <w:abstractNumId w:val="19"/>
  </w:num>
  <w:num w:numId="19" w16cid:durableId="363025754">
    <w:abstractNumId w:val="32"/>
  </w:num>
  <w:num w:numId="20" w16cid:durableId="265772063">
    <w:abstractNumId w:val="7"/>
  </w:num>
  <w:num w:numId="21" w16cid:durableId="18244653">
    <w:abstractNumId w:val="3"/>
  </w:num>
  <w:num w:numId="22" w16cid:durableId="283632">
    <w:abstractNumId w:val="11"/>
  </w:num>
  <w:num w:numId="23" w16cid:durableId="640884000">
    <w:abstractNumId w:val="18"/>
  </w:num>
  <w:num w:numId="24" w16cid:durableId="249778248">
    <w:abstractNumId w:val="39"/>
  </w:num>
  <w:num w:numId="25" w16cid:durableId="129832239">
    <w:abstractNumId w:val="2"/>
  </w:num>
  <w:num w:numId="26" w16cid:durableId="1922833772">
    <w:abstractNumId w:val="8"/>
  </w:num>
  <w:num w:numId="27" w16cid:durableId="1504272596">
    <w:abstractNumId w:val="14"/>
  </w:num>
  <w:num w:numId="28" w16cid:durableId="949700946">
    <w:abstractNumId w:val="24"/>
  </w:num>
  <w:num w:numId="29" w16cid:durableId="205990540">
    <w:abstractNumId w:val="37"/>
  </w:num>
  <w:num w:numId="30" w16cid:durableId="11499737">
    <w:abstractNumId w:val="5"/>
  </w:num>
  <w:num w:numId="31" w16cid:durableId="528179279">
    <w:abstractNumId w:val="16"/>
  </w:num>
  <w:num w:numId="32" w16cid:durableId="2068530393">
    <w:abstractNumId w:val="14"/>
  </w:num>
  <w:num w:numId="33" w16cid:durableId="1505365368">
    <w:abstractNumId w:val="17"/>
  </w:num>
  <w:num w:numId="34" w16cid:durableId="1750732225">
    <w:abstractNumId w:val="40"/>
  </w:num>
  <w:num w:numId="35" w16cid:durableId="1194804842">
    <w:abstractNumId w:val="9"/>
  </w:num>
  <w:num w:numId="36" w16cid:durableId="50421096">
    <w:abstractNumId w:val="6"/>
  </w:num>
  <w:num w:numId="37" w16cid:durableId="1301886500">
    <w:abstractNumId w:val="33"/>
  </w:num>
  <w:num w:numId="38" w16cid:durableId="337343071">
    <w:abstractNumId w:val="0"/>
  </w:num>
  <w:num w:numId="39" w16cid:durableId="1938979649">
    <w:abstractNumId w:val="35"/>
  </w:num>
  <w:num w:numId="40" w16cid:durableId="1017468286">
    <w:abstractNumId w:val="13"/>
  </w:num>
  <w:num w:numId="41" w16cid:durableId="1059788412">
    <w:abstractNumId w:val="25"/>
  </w:num>
  <w:num w:numId="42" w16cid:durableId="4411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9A"/>
    <w:rsid w:val="00000046"/>
    <w:rsid w:val="000129A6"/>
    <w:rsid w:val="00015D0F"/>
    <w:rsid w:val="00017827"/>
    <w:rsid w:val="000179BE"/>
    <w:rsid w:val="00024F86"/>
    <w:rsid w:val="00033957"/>
    <w:rsid w:val="00034691"/>
    <w:rsid w:val="000355C8"/>
    <w:rsid w:val="0005027D"/>
    <w:rsid w:val="000512BE"/>
    <w:rsid w:val="00052798"/>
    <w:rsid w:val="00053FA2"/>
    <w:rsid w:val="00055E36"/>
    <w:rsid w:val="00075A51"/>
    <w:rsid w:val="00085335"/>
    <w:rsid w:val="0009104D"/>
    <w:rsid w:val="000A4C94"/>
    <w:rsid w:val="000A7EC8"/>
    <w:rsid w:val="000B062A"/>
    <w:rsid w:val="000B3D58"/>
    <w:rsid w:val="000B4315"/>
    <w:rsid w:val="000B4BF1"/>
    <w:rsid w:val="000C4A53"/>
    <w:rsid w:val="000D2E2B"/>
    <w:rsid w:val="000D59A4"/>
    <w:rsid w:val="000E13A9"/>
    <w:rsid w:val="000E7170"/>
    <w:rsid w:val="000F1CCD"/>
    <w:rsid w:val="000F350E"/>
    <w:rsid w:val="000F7C47"/>
    <w:rsid w:val="001077FF"/>
    <w:rsid w:val="00120589"/>
    <w:rsid w:val="00133B14"/>
    <w:rsid w:val="0014134B"/>
    <w:rsid w:val="00144737"/>
    <w:rsid w:val="0014486C"/>
    <w:rsid w:val="001506CA"/>
    <w:rsid w:val="0015345B"/>
    <w:rsid w:val="00154ACD"/>
    <w:rsid w:val="0017623F"/>
    <w:rsid w:val="00185C73"/>
    <w:rsid w:val="00191CBE"/>
    <w:rsid w:val="001922B8"/>
    <w:rsid w:val="00192349"/>
    <w:rsid w:val="00194BE3"/>
    <w:rsid w:val="001950F7"/>
    <w:rsid w:val="0019587D"/>
    <w:rsid w:val="001968D0"/>
    <w:rsid w:val="001A153D"/>
    <w:rsid w:val="001A257A"/>
    <w:rsid w:val="001A3347"/>
    <w:rsid w:val="001C2129"/>
    <w:rsid w:val="001C4097"/>
    <w:rsid w:val="001C4FEE"/>
    <w:rsid w:val="001C5DB1"/>
    <w:rsid w:val="001D0764"/>
    <w:rsid w:val="001D1790"/>
    <w:rsid w:val="001D20F2"/>
    <w:rsid w:val="001E2A44"/>
    <w:rsid w:val="00205B75"/>
    <w:rsid w:val="00207DE6"/>
    <w:rsid w:val="0021005A"/>
    <w:rsid w:val="00231D96"/>
    <w:rsid w:val="00234A84"/>
    <w:rsid w:val="00252115"/>
    <w:rsid w:val="00255DD3"/>
    <w:rsid w:val="00257EF5"/>
    <w:rsid w:val="002610B5"/>
    <w:rsid w:val="00261777"/>
    <w:rsid w:val="0026236B"/>
    <w:rsid w:val="00266DEE"/>
    <w:rsid w:val="00266DF2"/>
    <w:rsid w:val="002746D8"/>
    <w:rsid w:val="0027669F"/>
    <w:rsid w:val="00276F6B"/>
    <w:rsid w:val="0028445F"/>
    <w:rsid w:val="002849D2"/>
    <w:rsid w:val="002952C1"/>
    <w:rsid w:val="00297294"/>
    <w:rsid w:val="00297CB7"/>
    <w:rsid w:val="002A4E52"/>
    <w:rsid w:val="002B4A89"/>
    <w:rsid w:val="002B6E54"/>
    <w:rsid w:val="002C0A96"/>
    <w:rsid w:val="002C172A"/>
    <w:rsid w:val="002C6980"/>
    <w:rsid w:val="002D031E"/>
    <w:rsid w:val="002E1661"/>
    <w:rsid w:val="002E1E71"/>
    <w:rsid w:val="002E3E80"/>
    <w:rsid w:val="002F0936"/>
    <w:rsid w:val="002F2801"/>
    <w:rsid w:val="002F317C"/>
    <w:rsid w:val="00301FD6"/>
    <w:rsid w:val="00303DE2"/>
    <w:rsid w:val="00305FD1"/>
    <w:rsid w:val="00314B82"/>
    <w:rsid w:val="00316E8E"/>
    <w:rsid w:val="003173EE"/>
    <w:rsid w:val="0031752A"/>
    <w:rsid w:val="003254D1"/>
    <w:rsid w:val="003307BA"/>
    <w:rsid w:val="0033226E"/>
    <w:rsid w:val="0033562B"/>
    <w:rsid w:val="00340B1E"/>
    <w:rsid w:val="00342441"/>
    <w:rsid w:val="00343903"/>
    <w:rsid w:val="00356F93"/>
    <w:rsid w:val="0035729A"/>
    <w:rsid w:val="0038267D"/>
    <w:rsid w:val="003829DD"/>
    <w:rsid w:val="003847C7"/>
    <w:rsid w:val="00385BEA"/>
    <w:rsid w:val="00386A61"/>
    <w:rsid w:val="00390974"/>
    <w:rsid w:val="00391162"/>
    <w:rsid w:val="003932F5"/>
    <w:rsid w:val="00393C93"/>
    <w:rsid w:val="0039574C"/>
    <w:rsid w:val="00397A46"/>
    <w:rsid w:val="003A2857"/>
    <w:rsid w:val="003A3BD3"/>
    <w:rsid w:val="003A7621"/>
    <w:rsid w:val="003B0AD6"/>
    <w:rsid w:val="003B317E"/>
    <w:rsid w:val="003B6A4E"/>
    <w:rsid w:val="003D676B"/>
    <w:rsid w:val="003D71E1"/>
    <w:rsid w:val="003E21DB"/>
    <w:rsid w:val="003E54C8"/>
    <w:rsid w:val="003E7304"/>
    <w:rsid w:val="003F1A20"/>
    <w:rsid w:val="003F212E"/>
    <w:rsid w:val="00410ED6"/>
    <w:rsid w:val="0041671B"/>
    <w:rsid w:val="00430594"/>
    <w:rsid w:val="00433DE5"/>
    <w:rsid w:val="004340DE"/>
    <w:rsid w:val="00436218"/>
    <w:rsid w:val="004464D9"/>
    <w:rsid w:val="00446B5C"/>
    <w:rsid w:val="004565F3"/>
    <w:rsid w:val="004646A1"/>
    <w:rsid w:val="00474645"/>
    <w:rsid w:val="00476F30"/>
    <w:rsid w:val="00480597"/>
    <w:rsid w:val="0048259A"/>
    <w:rsid w:val="00482D9C"/>
    <w:rsid w:val="00482DAB"/>
    <w:rsid w:val="00482E82"/>
    <w:rsid w:val="00484215"/>
    <w:rsid w:val="00485051"/>
    <w:rsid w:val="004A243E"/>
    <w:rsid w:val="004B68A2"/>
    <w:rsid w:val="004C424F"/>
    <w:rsid w:val="004C71E2"/>
    <w:rsid w:val="004D51A7"/>
    <w:rsid w:val="004D5481"/>
    <w:rsid w:val="004D6EBB"/>
    <w:rsid w:val="004D71FE"/>
    <w:rsid w:val="004E1407"/>
    <w:rsid w:val="004E2660"/>
    <w:rsid w:val="004E447F"/>
    <w:rsid w:val="004F48F0"/>
    <w:rsid w:val="004F70BD"/>
    <w:rsid w:val="00501B9D"/>
    <w:rsid w:val="00502DB0"/>
    <w:rsid w:val="00512E68"/>
    <w:rsid w:val="00515CF1"/>
    <w:rsid w:val="005179B4"/>
    <w:rsid w:val="0052001B"/>
    <w:rsid w:val="00525130"/>
    <w:rsid w:val="00526025"/>
    <w:rsid w:val="00536263"/>
    <w:rsid w:val="00563FB6"/>
    <w:rsid w:val="00570786"/>
    <w:rsid w:val="005738FB"/>
    <w:rsid w:val="00576DE7"/>
    <w:rsid w:val="005816AE"/>
    <w:rsid w:val="005840CC"/>
    <w:rsid w:val="005970E4"/>
    <w:rsid w:val="00597714"/>
    <w:rsid w:val="005A18F8"/>
    <w:rsid w:val="005B3437"/>
    <w:rsid w:val="005B3FE9"/>
    <w:rsid w:val="005B677B"/>
    <w:rsid w:val="005B7E23"/>
    <w:rsid w:val="005B7EF2"/>
    <w:rsid w:val="005C1476"/>
    <w:rsid w:val="005C4DE5"/>
    <w:rsid w:val="005D2899"/>
    <w:rsid w:val="005D3985"/>
    <w:rsid w:val="005D417E"/>
    <w:rsid w:val="005E4418"/>
    <w:rsid w:val="005E7C45"/>
    <w:rsid w:val="005F165B"/>
    <w:rsid w:val="005F189C"/>
    <w:rsid w:val="005F504D"/>
    <w:rsid w:val="005F52F5"/>
    <w:rsid w:val="00602FA6"/>
    <w:rsid w:val="00603EEB"/>
    <w:rsid w:val="00604DEC"/>
    <w:rsid w:val="0061292C"/>
    <w:rsid w:val="0061373B"/>
    <w:rsid w:val="00616AAF"/>
    <w:rsid w:val="0063043E"/>
    <w:rsid w:val="00637796"/>
    <w:rsid w:val="00640374"/>
    <w:rsid w:val="00642C88"/>
    <w:rsid w:val="006438D9"/>
    <w:rsid w:val="006461CA"/>
    <w:rsid w:val="00654E97"/>
    <w:rsid w:val="00655DCD"/>
    <w:rsid w:val="00667C13"/>
    <w:rsid w:val="00673D72"/>
    <w:rsid w:val="00677BB6"/>
    <w:rsid w:val="00677E76"/>
    <w:rsid w:val="0068179B"/>
    <w:rsid w:val="00687925"/>
    <w:rsid w:val="00690450"/>
    <w:rsid w:val="0069152C"/>
    <w:rsid w:val="006A02B8"/>
    <w:rsid w:val="006A0A50"/>
    <w:rsid w:val="006A5A82"/>
    <w:rsid w:val="006B1DDE"/>
    <w:rsid w:val="006B5D58"/>
    <w:rsid w:val="006B7743"/>
    <w:rsid w:val="006C57DF"/>
    <w:rsid w:val="006C6C83"/>
    <w:rsid w:val="006D3924"/>
    <w:rsid w:val="006D3DBF"/>
    <w:rsid w:val="006E1349"/>
    <w:rsid w:val="006F124E"/>
    <w:rsid w:val="006F27F2"/>
    <w:rsid w:val="006F28A6"/>
    <w:rsid w:val="006F3FA5"/>
    <w:rsid w:val="006F4A1A"/>
    <w:rsid w:val="006F6BAC"/>
    <w:rsid w:val="0070482C"/>
    <w:rsid w:val="00711230"/>
    <w:rsid w:val="00716B15"/>
    <w:rsid w:val="00716BC9"/>
    <w:rsid w:val="00717C39"/>
    <w:rsid w:val="00720677"/>
    <w:rsid w:val="00725307"/>
    <w:rsid w:val="0073475E"/>
    <w:rsid w:val="0073517D"/>
    <w:rsid w:val="00743BCC"/>
    <w:rsid w:val="00743F0A"/>
    <w:rsid w:val="007440AF"/>
    <w:rsid w:val="00751879"/>
    <w:rsid w:val="007575F1"/>
    <w:rsid w:val="00763442"/>
    <w:rsid w:val="00766C04"/>
    <w:rsid w:val="00770E7F"/>
    <w:rsid w:val="00771F01"/>
    <w:rsid w:val="00780B3A"/>
    <w:rsid w:val="00787A1F"/>
    <w:rsid w:val="00790F73"/>
    <w:rsid w:val="0079286D"/>
    <w:rsid w:val="00793566"/>
    <w:rsid w:val="0079382D"/>
    <w:rsid w:val="00797DE8"/>
    <w:rsid w:val="007A29D0"/>
    <w:rsid w:val="007A6DD2"/>
    <w:rsid w:val="007B01EC"/>
    <w:rsid w:val="007B4184"/>
    <w:rsid w:val="007B6588"/>
    <w:rsid w:val="007D067F"/>
    <w:rsid w:val="007D3CCA"/>
    <w:rsid w:val="007E007A"/>
    <w:rsid w:val="007E195A"/>
    <w:rsid w:val="007E1E39"/>
    <w:rsid w:val="007F4FBF"/>
    <w:rsid w:val="007F72D7"/>
    <w:rsid w:val="00800DC5"/>
    <w:rsid w:val="00802150"/>
    <w:rsid w:val="008107E1"/>
    <w:rsid w:val="00815CA7"/>
    <w:rsid w:val="008174F4"/>
    <w:rsid w:val="00817D1D"/>
    <w:rsid w:val="008222B6"/>
    <w:rsid w:val="0082535B"/>
    <w:rsid w:val="00830F3A"/>
    <w:rsid w:val="0083331A"/>
    <w:rsid w:val="0083354D"/>
    <w:rsid w:val="00837134"/>
    <w:rsid w:val="008400CC"/>
    <w:rsid w:val="00840C08"/>
    <w:rsid w:val="008468C0"/>
    <w:rsid w:val="008468F1"/>
    <w:rsid w:val="0084731E"/>
    <w:rsid w:val="008500B5"/>
    <w:rsid w:val="00850F15"/>
    <w:rsid w:val="0085266D"/>
    <w:rsid w:val="008528DC"/>
    <w:rsid w:val="008557A2"/>
    <w:rsid w:val="00861D24"/>
    <w:rsid w:val="00865070"/>
    <w:rsid w:val="00866004"/>
    <w:rsid w:val="00866A3F"/>
    <w:rsid w:val="00874704"/>
    <w:rsid w:val="00874830"/>
    <w:rsid w:val="00875067"/>
    <w:rsid w:val="0087782A"/>
    <w:rsid w:val="008823A2"/>
    <w:rsid w:val="008857BE"/>
    <w:rsid w:val="00885D8A"/>
    <w:rsid w:val="00886C7D"/>
    <w:rsid w:val="00887115"/>
    <w:rsid w:val="00890C25"/>
    <w:rsid w:val="00890F31"/>
    <w:rsid w:val="008942CA"/>
    <w:rsid w:val="00894B74"/>
    <w:rsid w:val="00895E0D"/>
    <w:rsid w:val="008A2C1F"/>
    <w:rsid w:val="008A3599"/>
    <w:rsid w:val="008A75FB"/>
    <w:rsid w:val="008B3EDC"/>
    <w:rsid w:val="008C0878"/>
    <w:rsid w:val="008C5790"/>
    <w:rsid w:val="008D7C3E"/>
    <w:rsid w:val="008E0736"/>
    <w:rsid w:val="008E07DA"/>
    <w:rsid w:val="008E3A81"/>
    <w:rsid w:val="008E7FC9"/>
    <w:rsid w:val="008F688F"/>
    <w:rsid w:val="00900585"/>
    <w:rsid w:val="00916E79"/>
    <w:rsid w:val="009177F5"/>
    <w:rsid w:val="009253FD"/>
    <w:rsid w:val="00933DDE"/>
    <w:rsid w:val="009357C7"/>
    <w:rsid w:val="009405F6"/>
    <w:rsid w:val="00940E9A"/>
    <w:rsid w:val="009410B3"/>
    <w:rsid w:val="00941C6A"/>
    <w:rsid w:val="009444A4"/>
    <w:rsid w:val="0094450B"/>
    <w:rsid w:val="0095797C"/>
    <w:rsid w:val="009627B3"/>
    <w:rsid w:val="00967276"/>
    <w:rsid w:val="009676E3"/>
    <w:rsid w:val="00967E7E"/>
    <w:rsid w:val="0097575A"/>
    <w:rsid w:val="00983448"/>
    <w:rsid w:val="00983E54"/>
    <w:rsid w:val="00985622"/>
    <w:rsid w:val="00990CA5"/>
    <w:rsid w:val="009945E1"/>
    <w:rsid w:val="009A0B19"/>
    <w:rsid w:val="009A269D"/>
    <w:rsid w:val="009A482A"/>
    <w:rsid w:val="009A78AD"/>
    <w:rsid w:val="009B2CA8"/>
    <w:rsid w:val="009B434F"/>
    <w:rsid w:val="009B6240"/>
    <w:rsid w:val="009B6384"/>
    <w:rsid w:val="009B778D"/>
    <w:rsid w:val="009C0A79"/>
    <w:rsid w:val="009D122F"/>
    <w:rsid w:val="009D426A"/>
    <w:rsid w:val="009E1002"/>
    <w:rsid w:val="009E38CC"/>
    <w:rsid w:val="009E420F"/>
    <w:rsid w:val="009E5A65"/>
    <w:rsid w:val="009E7B4F"/>
    <w:rsid w:val="009E7BF1"/>
    <w:rsid w:val="009F6FB6"/>
    <w:rsid w:val="00A063EA"/>
    <w:rsid w:val="00A071CA"/>
    <w:rsid w:val="00A103EA"/>
    <w:rsid w:val="00A11227"/>
    <w:rsid w:val="00A15C9A"/>
    <w:rsid w:val="00A23C8E"/>
    <w:rsid w:val="00A25D23"/>
    <w:rsid w:val="00A26B9A"/>
    <w:rsid w:val="00A3033E"/>
    <w:rsid w:val="00A30B1A"/>
    <w:rsid w:val="00A323C7"/>
    <w:rsid w:val="00A34380"/>
    <w:rsid w:val="00A40D26"/>
    <w:rsid w:val="00A40E0A"/>
    <w:rsid w:val="00A4147F"/>
    <w:rsid w:val="00A43C58"/>
    <w:rsid w:val="00A51941"/>
    <w:rsid w:val="00A53584"/>
    <w:rsid w:val="00A55A42"/>
    <w:rsid w:val="00A62C3D"/>
    <w:rsid w:val="00A90117"/>
    <w:rsid w:val="00A92BAE"/>
    <w:rsid w:val="00A94BB7"/>
    <w:rsid w:val="00A977BD"/>
    <w:rsid w:val="00AA3E8E"/>
    <w:rsid w:val="00AA7C1C"/>
    <w:rsid w:val="00AB2977"/>
    <w:rsid w:val="00AB2C6D"/>
    <w:rsid w:val="00AB4501"/>
    <w:rsid w:val="00AB5214"/>
    <w:rsid w:val="00AB77D8"/>
    <w:rsid w:val="00AC3BDD"/>
    <w:rsid w:val="00AD08A6"/>
    <w:rsid w:val="00AD2359"/>
    <w:rsid w:val="00AD4098"/>
    <w:rsid w:val="00AD5AC8"/>
    <w:rsid w:val="00AD6153"/>
    <w:rsid w:val="00AE109A"/>
    <w:rsid w:val="00AE784A"/>
    <w:rsid w:val="00AE7F46"/>
    <w:rsid w:val="00AF27EF"/>
    <w:rsid w:val="00AF79DE"/>
    <w:rsid w:val="00B0129A"/>
    <w:rsid w:val="00B027B5"/>
    <w:rsid w:val="00B033A4"/>
    <w:rsid w:val="00B06D37"/>
    <w:rsid w:val="00B140D6"/>
    <w:rsid w:val="00B21DC7"/>
    <w:rsid w:val="00B3640C"/>
    <w:rsid w:val="00B36D9E"/>
    <w:rsid w:val="00B41E7E"/>
    <w:rsid w:val="00B41ED6"/>
    <w:rsid w:val="00B45FFB"/>
    <w:rsid w:val="00B47EA6"/>
    <w:rsid w:val="00B51430"/>
    <w:rsid w:val="00B53DE5"/>
    <w:rsid w:val="00B6253E"/>
    <w:rsid w:val="00B65199"/>
    <w:rsid w:val="00B76099"/>
    <w:rsid w:val="00B773FC"/>
    <w:rsid w:val="00B77598"/>
    <w:rsid w:val="00B81802"/>
    <w:rsid w:val="00B94288"/>
    <w:rsid w:val="00B97FF7"/>
    <w:rsid w:val="00BA0AFC"/>
    <w:rsid w:val="00BA261F"/>
    <w:rsid w:val="00BA4A55"/>
    <w:rsid w:val="00BB0FBA"/>
    <w:rsid w:val="00BB1482"/>
    <w:rsid w:val="00BB49EA"/>
    <w:rsid w:val="00BD39A3"/>
    <w:rsid w:val="00BD72A5"/>
    <w:rsid w:val="00BE3132"/>
    <w:rsid w:val="00BF0683"/>
    <w:rsid w:val="00BF7F3A"/>
    <w:rsid w:val="00C04BAF"/>
    <w:rsid w:val="00C0523E"/>
    <w:rsid w:val="00C130D4"/>
    <w:rsid w:val="00C31D8F"/>
    <w:rsid w:val="00C376D0"/>
    <w:rsid w:val="00C44DD3"/>
    <w:rsid w:val="00C4581F"/>
    <w:rsid w:val="00C47341"/>
    <w:rsid w:val="00C6194A"/>
    <w:rsid w:val="00C65C99"/>
    <w:rsid w:val="00C65CEE"/>
    <w:rsid w:val="00C71854"/>
    <w:rsid w:val="00C75A4F"/>
    <w:rsid w:val="00C75FD7"/>
    <w:rsid w:val="00C911F0"/>
    <w:rsid w:val="00C923CC"/>
    <w:rsid w:val="00C93174"/>
    <w:rsid w:val="00C95F14"/>
    <w:rsid w:val="00CA12D4"/>
    <w:rsid w:val="00CA33F7"/>
    <w:rsid w:val="00CA69F7"/>
    <w:rsid w:val="00CA7261"/>
    <w:rsid w:val="00CB2978"/>
    <w:rsid w:val="00CC0C0A"/>
    <w:rsid w:val="00CC254E"/>
    <w:rsid w:val="00CC3A8D"/>
    <w:rsid w:val="00CE1B67"/>
    <w:rsid w:val="00CF5F20"/>
    <w:rsid w:val="00CF7DE0"/>
    <w:rsid w:val="00D03335"/>
    <w:rsid w:val="00D03CF7"/>
    <w:rsid w:val="00D04623"/>
    <w:rsid w:val="00D06AA8"/>
    <w:rsid w:val="00D1231C"/>
    <w:rsid w:val="00D131BA"/>
    <w:rsid w:val="00D13F8D"/>
    <w:rsid w:val="00D232D6"/>
    <w:rsid w:val="00D2443D"/>
    <w:rsid w:val="00D31D4D"/>
    <w:rsid w:val="00D47AF4"/>
    <w:rsid w:val="00D53D57"/>
    <w:rsid w:val="00D55B80"/>
    <w:rsid w:val="00D56BB5"/>
    <w:rsid w:val="00D56DD8"/>
    <w:rsid w:val="00D60220"/>
    <w:rsid w:val="00D60969"/>
    <w:rsid w:val="00D61A22"/>
    <w:rsid w:val="00D65070"/>
    <w:rsid w:val="00D67094"/>
    <w:rsid w:val="00D702C8"/>
    <w:rsid w:val="00D7420E"/>
    <w:rsid w:val="00D87163"/>
    <w:rsid w:val="00D92F2B"/>
    <w:rsid w:val="00DA0393"/>
    <w:rsid w:val="00DA3A6C"/>
    <w:rsid w:val="00DB42CE"/>
    <w:rsid w:val="00DB6241"/>
    <w:rsid w:val="00DB6910"/>
    <w:rsid w:val="00DC3981"/>
    <w:rsid w:val="00DD0456"/>
    <w:rsid w:val="00DD3DBA"/>
    <w:rsid w:val="00DD44D9"/>
    <w:rsid w:val="00DE2CCB"/>
    <w:rsid w:val="00DE2F5F"/>
    <w:rsid w:val="00DE3F95"/>
    <w:rsid w:val="00DE6124"/>
    <w:rsid w:val="00DE6320"/>
    <w:rsid w:val="00E026D2"/>
    <w:rsid w:val="00E12D68"/>
    <w:rsid w:val="00E1785A"/>
    <w:rsid w:val="00E214BD"/>
    <w:rsid w:val="00E340D9"/>
    <w:rsid w:val="00E35F31"/>
    <w:rsid w:val="00E40FCC"/>
    <w:rsid w:val="00E414AB"/>
    <w:rsid w:val="00E45F53"/>
    <w:rsid w:val="00E46FC3"/>
    <w:rsid w:val="00E66286"/>
    <w:rsid w:val="00E70D1F"/>
    <w:rsid w:val="00E7562A"/>
    <w:rsid w:val="00E75CF8"/>
    <w:rsid w:val="00E848C3"/>
    <w:rsid w:val="00EA1989"/>
    <w:rsid w:val="00EA220C"/>
    <w:rsid w:val="00EA2FFA"/>
    <w:rsid w:val="00EA5E94"/>
    <w:rsid w:val="00EB5A59"/>
    <w:rsid w:val="00EB659A"/>
    <w:rsid w:val="00EB7C9C"/>
    <w:rsid w:val="00EC0F72"/>
    <w:rsid w:val="00EC4B68"/>
    <w:rsid w:val="00EC7094"/>
    <w:rsid w:val="00ED305A"/>
    <w:rsid w:val="00ED54C5"/>
    <w:rsid w:val="00ED5CB0"/>
    <w:rsid w:val="00ED5ED3"/>
    <w:rsid w:val="00EE0020"/>
    <w:rsid w:val="00EE0FC7"/>
    <w:rsid w:val="00EE72F9"/>
    <w:rsid w:val="00EF4407"/>
    <w:rsid w:val="00EF4A84"/>
    <w:rsid w:val="00EF54C6"/>
    <w:rsid w:val="00EF6063"/>
    <w:rsid w:val="00EF72C0"/>
    <w:rsid w:val="00F03DB5"/>
    <w:rsid w:val="00F07FAC"/>
    <w:rsid w:val="00F1298C"/>
    <w:rsid w:val="00F2457B"/>
    <w:rsid w:val="00F2465E"/>
    <w:rsid w:val="00F30CD2"/>
    <w:rsid w:val="00F366DC"/>
    <w:rsid w:val="00F41983"/>
    <w:rsid w:val="00F61318"/>
    <w:rsid w:val="00F61930"/>
    <w:rsid w:val="00F61AFE"/>
    <w:rsid w:val="00F70D10"/>
    <w:rsid w:val="00F74AA6"/>
    <w:rsid w:val="00F82F7B"/>
    <w:rsid w:val="00FA12E5"/>
    <w:rsid w:val="00FA1682"/>
    <w:rsid w:val="00FA228D"/>
    <w:rsid w:val="00FA6627"/>
    <w:rsid w:val="00FB1BD8"/>
    <w:rsid w:val="00FD07AB"/>
    <w:rsid w:val="00FD33C7"/>
    <w:rsid w:val="00FD766C"/>
    <w:rsid w:val="00FF6385"/>
    <w:rsid w:val="01254F4F"/>
    <w:rsid w:val="0715652C"/>
    <w:rsid w:val="0A509D1E"/>
    <w:rsid w:val="1143609F"/>
    <w:rsid w:val="194EFD2E"/>
    <w:rsid w:val="237BB833"/>
    <w:rsid w:val="3793ABAC"/>
    <w:rsid w:val="39FC8A95"/>
    <w:rsid w:val="43136AD3"/>
    <w:rsid w:val="4D877414"/>
    <w:rsid w:val="5497F27E"/>
    <w:rsid w:val="5B64245E"/>
    <w:rsid w:val="5E9BC520"/>
    <w:rsid w:val="61BA3D85"/>
    <w:rsid w:val="681F14BA"/>
    <w:rsid w:val="68E4119F"/>
    <w:rsid w:val="692FBD16"/>
    <w:rsid w:val="6C587520"/>
    <w:rsid w:val="73FE7604"/>
    <w:rsid w:val="75EB3A29"/>
    <w:rsid w:val="777E6D08"/>
    <w:rsid w:val="791A3D69"/>
    <w:rsid w:val="7DEDA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037C4"/>
  <w15:chartTrackingRefBased/>
  <w15:docId w15:val="{D173CD93-03ED-4880-AF06-3A91F872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sid w:val="001C4097"/>
    <w:rPr>
      <w:rFonts w:ascii="Verdana" w:hAnsi="Verdana"/>
      <w:sz w:val="24"/>
      <w:szCs w:val="24"/>
      <w:lang w:eastAsia="en-US"/>
    </w:rPr>
  </w:style>
  <w:style w:type="paragraph" w:styleId="BalloonText">
    <w:name w:val="Balloon Text"/>
    <w:basedOn w:val="Normal"/>
    <w:link w:val="BalloonTextChar"/>
    <w:uiPriority w:val="99"/>
    <w:semiHidden/>
    <w:unhideWhenUsed/>
    <w:rsid w:val="00F07FAC"/>
    <w:rPr>
      <w:rFonts w:ascii="Tahoma" w:hAnsi="Tahoma" w:cs="Tahoma"/>
      <w:sz w:val="16"/>
      <w:szCs w:val="16"/>
    </w:rPr>
  </w:style>
  <w:style w:type="character" w:customStyle="1" w:styleId="BalloonTextChar">
    <w:name w:val="Balloon Text Char"/>
    <w:link w:val="BalloonText"/>
    <w:uiPriority w:val="99"/>
    <w:semiHidden/>
    <w:rsid w:val="00F07FAC"/>
    <w:rPr>
      <w:rFonts w:ascii="Tahoma" w:hAnsi="Tahoma" w:cs="Tahoma"/>
      <w:sz w:val="16"/>
      <w:szCs w:val="16"/>
      <w:lang w:eastAsia="en-US"/>
    </w:rPr>
  </w:style>
  <w:style w:type="character" w:styleId="Strong">
    <w:name w:val="Strong"/>
    <w:uiPriority w:val="22"/>
    <w:qFormat/>
    <w:rsid w:val="009627B3"/>
    <w:rPr>
      <w:b/>
      <w:bCs/>
    </w:rPr>
  </w:style>
  <w:style w:type="paragraph" w:styleId="ListParagraph">
    <w:name w:val="List Paragraph"/>
    <w:basedOn w:val="Normal"/>
    <w:uiPriority w:val="34"/>
    <w:qFormat/>
    <w:rsid w:val="00C65CEE"/>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C65CEE"/>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C65CEE"/>
  </w:style>
  <w:style w:type="paragraph" w:customStyle="1" w:styleId="Style1">
    <w:name w:val="Style1"/>
    <w:basedOn w:val="Normal"/>
    <w:rsid w:val="00D65070"/>
    <w:rPr>
      <w:rFonts w:ascii="Arial" w:hAnsi="Arial"/>
      <w:sz w:val="22"/>
      <w:szCs w:val="20"/>
    </w:rPr>
  </w:style>
  <w:style w:type="character" w:styleId="CommentReference">
    <w:name w:val="annotation reference"/>
    <w:basedOn w:val="DefaultParagraphFont"/>
    <w:uiPriority w:val="99"/>
    <w:semiHidden/>
    <w:unhideWhenUsed/>
    <w:rsid w:val="00D65070"/>
    <w:rPr>
      <w:sz w:val="16"/>
      <w:szCs w:val="16"/>
    </w:rPr>
  </w:style>
  <w:style w:type="paragraph" w:styleId="CommentText">
    <w:name w:val="annotation text"/>
    <w:basedOn w:val="Normal"/>
    <w:link w:val="CommentTextChar"/>
    <w:uiPriority w:val="99"/>
    <w:unhideWhenUsed/>
    <w:rsid w:val="00D65070"/>
    <w:rPr>
      <w:rFonts w:ascii="Times New Roman" w:hAnsi="Times New Roman"/>
      <w:sz w:val="20"/>
      <w:szCs w:val="20"/>
    </w:rPr>
  </w:style>
  <w:style w:type="character" w:customStyle="1" w:styleId="CommentTextChar">
    <w:name w:val="Comment Text Char"/>
    <w:basedOn w:val="DefaultParagraphFont"/>
    <w:link w:val="CommentText"/>
    <w:uiPriority w:val="99"/>
    <w:rsid w:val="00D65070"/>
    <w:rPr>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C254E"/>
    <w:rPr>
      <w:rFonts w:ascii="Verdana" w:hAnsi="Verdana"/>
      <w:b/>
      <w:bCs/>
    </w:rPr>
  </w:style>
  <w:style w:type="character" w:customStyle="1" w:styleId="CommentSubjectChar">
    <w:name w:val="Comment Subject Char"/>
    <w:basedOn w:val="CommentTextChar"/>
    <w:link w:val="CommentSubject"/>
    <w:uiPriority w:val="99"/>
    <w:semiHidden/>
    <w:rsid w:val="00CC254E"/>
    <w:rPr>
      <w:rFonts w:ascii="Verdana" w:hAnsi="Verdana"/>
      <w:b/>
      <w:bCs/>
      <w:lang w:eastAsia="en-US"/>
    </w:rPr>
  </w:style>
  <w:style w:type="character" w:styleId="UnresolvedMention">
    <w:name w:val="Unresolved Mention"/>
    <w:basedOn w:val="DefaultParagraphFont"/>
    <w:uiPriority w:val="99"/>
    <w:unhideWhenUsed/>
    <w:rsid w:val="00CC254E"/>
    <w:rPr>
      <w:color w:val="605E5C"/>
      <w:shd w:val="clear" w:color="auto" w:fill="E1DFDD"/>
    </w:rPr>
  </w:style>
  <w:style w:type="character" w:customStyle="1" w:styleId="FooterChar">
    <w:name w:val="Footer Char"/>
    <w:basedOn w:val="DefaultParagraphFont"/>
    <w:link w:val="Footer"/>
    <w:uiPriority w:val="99"/>
    <w:rsid w:val="003F1A20"/>
    <w:rPr>
      <w:rFonts w:ascii="Verdana" w:hAnsi="Verdana"/>
      <w:sz w:val="24"/>
      <w:szCs w:val="24"/>
      <w:lang w:eastAsia="en-US"/>
    </w:rPr>
  </w:style>
  <w:style w:type="character" w:styleId="Hyperlink">
    <w:name w:val="Hyperlink"/>
    <w:rsid w:val="00E70D1F"/>
    <w:rPr>
      <w:color w:val="0000FF"/>
      <w:u w:val="single"/>
    </w:rPr>
  </w:style>
  <w:style w:type="paragraph" w:customStyle="1" w:styleId="Policyname">
    <w:name w:val="Policy name"/>
    <w:basedOn w:val="Heading1"/>
    <w:link w:val="PolicynameChar"/>
    <w:qFormat/>
    <w:rsid w:val="00A15C9A"/>
    <w:pPr>
      <w:jc w:val="center"/>
    </w:pPr>
    <w:rPr>
      <w:rFonts w:ascii="Arial" w:hAnsi="Arial"/>
      <w:sz w:val="28"/>
    </w:rPr>
  </w:style>
  <w:style w:type="paragraph" w:customStyle="1" w:styleId="pf0">
    <w:name w:val="pf0"/>
    <w:basedOn w:val="Normal"/>
    <w:rsid w:val="0014134B"/>
    <w:pPr>
      <w:spacing w:before="100" w:beforeAutospacing="1" w:after="100" w:afterAutospacing="1"/>
    </w:pPr>
    <w:rPr>
      <w:rFonts w:ascii="Times New Roman" w:hAnsi="Times New Roman"/>
      <w:lang w:eastAsia="en-GB"/>
    </w:rPr>
  </w:style>
  <w:style w:type="character" w:customStyle="1" w:styleId="Heading1Char">
    <w:name w:val="Heading 1 Char"/>
    <w:basedOn w:val="DefaultParagraphFont"/>
    <w:link w:val="Heading1"/>
    <w:rsid w:val="00A15C9A"/>
    <w:rPr>
      <w:rFonts w:ascii="Verdana" w:hAnsi="Verdana"/>
      <w:b/>
      <w:bCs/>
      <w:sz w:val="24"/>
      <w:szCs w:val="24"/>
      <w:lang w:eastAsia="en-US"/>
    </w:rPr>
  </w:style>
  <w:style w:type="character" w:customStyle="1" w:styleId="PolicynameChar">
    <w:name w:val="Policy name Char"/>
    <w:basedOn w:val="Heading1Char"/>
    <w:link w:val="Policyname"/>
    <w:rsid w:val="00A15C9A"/>
    <w:rPr>
      <w:rFonts w:ascii="Arial" w:hAnsi="Arial"/>
      <w:b/>
      <w:bCs/>
      <w:sz w:val="28"/>
      <w:szCs w:val="24"/>
      <w:lang w:eastAsia="en-US"/>
    </w:rPr>
  </w:style>
  <w:style w:type="character" w:customStyle="1" w:styleId="cf01">
    <w:name w:val="cf01"/>
    <w:basedOn w:val="DefaultParagraphFont"/>
    <w:rsid w:val="0014134B"/>
    <w:rPr>
      <w:rFonts w:ascii="Segoe UI" w:hAnsi="Segoe UI" w:cs="Segoe UI" w:hint="default"/>
      <w:b/>
      <w:bCs/>
      <w:sz w:val="18"/>
      <w:szCs w:val="18"/>
    </w:rPr>
  </w:style>
  <w:style w:type="character" w:customStyle="1" w:styleId="cf11">
    <w:name w:val="cf11"/>
    <w:basedOn w:val="DefaultParagraphFont"/>
    <w:rsid w:val="0014134B"/>
    <w:rPr>
      <w:rFonts w:ascii="Segoe UI" w:hAnsi="Segoe UI" w:cs="Segoe UI" w:hint="default"/>
      <w:sz w:val="18"/>
      <w:szCs w:val="18"/>
    </w:rPr>
  </w:style>
  <w:style w:type="character" w:styleId="PlaceholderText">
    <w:name w:val="Placeholder Text"/>
    <w:basedOn w:val="DefaultParagraphFont"/>
    <w:uiPriority w:val="99"/>
    <w:semiHidden/>
    <w:rsid w:val="004565F3"/>
    <w:rPr>
      <w:color w:val="808080"/>
    </w:rPr>
  </w:style>
  <w:style w:type="character" w:customStyle="1" w:styleId="normaltextrun">
    <w:name w:val="normaltextrun"/>
    <w:basedOn w:val="DefaultParagraphFont"/>
    <w:rsid w:val="00A51941"/>
    <w:rPr>
      <w:rFonts w:cs="Times New Roman"/>
    </w:rPr>
  </w:style>
  <w:style w:type="character" w:customStyle="1" w:styleId="tabchar">
    <w:name w:val="tabchar"/>
    <w:basedOn w:val="DefaultParagraphFont"/>
    <w:rsid w:val="00A51941"/>
    <w:rPr>
      <w:rFonts w:cs="Times New Roman"/>
    </w:rPr>
  </w:style>
  <w:style w:type="paragraph" w:styleId="Revision">
    <w:name w:val="Revision"/>
    <w:hidden/>
    <w:uiPriority w:val="99"/>
    <w:semiHidden/>
    <w:rsid w:val="00E214BD"/>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6924">
      <w:bodyDiv w:val="1"/>
      <w:marLeft w:val="0"/>
      <w:marRight w:val="0"/>
      <w:marTop w:val="0"/>
      <w:marBottom w:val="0"/>
      <w:divBdr>
        <w:top w:val="none" w:sz="0" w:space="0" w:color="auto"/>
        <w:left w:val="none" w:sz="0" w:space="0" w:color="auto"/>
        <w:bottom w:val="none" w:sz="0" w:space="0" w:color="auto"/>
        <w:right w:val="none" w:sz="0" w:space="0" w:color="auto"/>
      </w:divBdr>
    </w:div>
    <w:div w:id="331026750">
      <w:bodyDiv w:val="1"/>
      <w:marLeft w:val="0"/>
      <w:marRight w:val="0"/>
      <w:marTop w:val="0"/>
      <w:marBottom w:val="0"/>
      <w:divBdr>
        <w:top w:val="none" w:sz="0" w:space="0" w:color="auto"/>
        <w:left w:val="none" w:sz="0" w:space="0" w:color="auto"/>
        <w:bottom w:val="none" w:sz="0" w:space="0" w:color="auto"/>
        <w:right w:val="none" w:sz="0" w:space="0" w:color="auto"/>
      </w:divBdr>
    </w:div>
    <w:div w:id="385107537">
      <w:bodyDiv w:val="1"/>
      <w:marLeft w:val="0"/>
      <w:marRight w:val="0"/>
      <w:marTop w:val="0"/>
      <w:marBottom w:val="0"/>
      <w:divBdr>
        <w:top w:val="none" w:sz="0" w:space="0" w:color="auto"/>
        <w:left w:val="none" w:sz="0" w:space="0" w:color="auto"/>
        <w:bottom w:val="none" w:sz="0" w:space="0" w:color="auto"/>
        <w:right w:val="none" w:sz="0" w:space="0" w:color="auto"/>
      </w:divBdr>
    </w:div>
    <w:div w:id="603805491">
      <w:bodyDiv w:val="1"/>
      <w:marLeft w:val="0"/>
      <w:marRight w:val="0"/>
      <w:marTop w:val="0"/>
      <w:marBottom w:val="0"/>
      <w:divBdr>
        <w:top w:val="none" w:sz="0" w:space="0" w:color="auto"/>
        <w:left w:val="none" w:sz="0" w:space="0" w:color="auto"/>
        <w:bottom w:val="none" w:sz="0" w:space="0" w:color="auto"/>
        <w:right w:val="none" w:sz="0" w:space="0" w:color="auto"/>
      </w:divBdr>
    </w:div>
    <w:div w:id="1650791011">
      <w:bodyDiv w:val="1"/>
      <w:marLeft w:val="0"/>
      <w:marRight w:val="0"/>
      <w:marTop w:val="0"/>
      <w:marBottom w:val="0"/>
      <w:divBdr>
        <w:top w:val="none" w:sz="0" w:space="0" w:color="auto"/>
        <w:left w:val="none" w:sz="0" w:space="0" w:color="auto"/>
        <w:bottom w:val="none" w:sz="0" w:space="0" w:color="auto"/>
        <w:right w:val="none" w:sz="0" w:space="0" w:color="auto"/>
      </w:divBdr>
    </w:div>
    <w:div w:id="1911428519">
      <w:bodyDiv w:val="1"/>
      <w:marLeft w:val="0"/>
      <w:marRight w:val="0"/>
      <w:marTop w:val="0"/>
      <w:marBottom w:val="0"/>
      <w:divBdr>
        <w:top w:val="none" w:sz="0" w:space="0" w:color="auto"/>
        <w:left w:val="none" w:sz="0" w:space="0" w:color="auto"/>
        <w:bottom w:val="none" w:sz="0" w:space="0" w:color="auto"/>
        <w:right w:val="none" w:sz="0" w:space="0" w:color="auto"/>
      </w:divBdr>
    </w:div>
    <w:div w:id="20467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olicies/public-sector-procurement/support-for-public-sec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1" Type="http://schemas.openxmlformats.org/officeDocument/2006/relationships/image" Target="media/image1.jpe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84F0D426C435488E8E3F202571188"/>
        <w:category>
          <w:name w:val="General"/>
          <w:gallery w:val="placeholder"/>
        </w:category>
        <w:types>
          <w:type w:val="bbPlcHdr"/>
        </w:types>
        <w:behaviors>
          <w:behavior w:val="content"/>
        </w:behaviors>
        <w:guid w:val="{6697B95E-D15D-4522-8505-F2C7B150F007}"/>
      </w:docPartPr>
      <w:docPartBody>
        <w:p w:rsidR="00453D71" w:rsidRDefault="009C60E8" w:rsidP="009C60E8">
          <w:pPr>
            <w:pStyle w:val="D7B84F0D426C435488E8E3F202571188"/>
          </w:pPr>
          <w:r w:rsidRPr="004565F3">
            <w:t xml:space="preserve">Click here to enter </w:t>
          </w:r>
          <w:r>
            <w:t>policy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E8"/>
    <w:rsid w:val="00453D71"/>
    <w:rsid w:val="00662120"/>
    <w:rsid w:val="009C5441"/>
    <w:rsid w:val="009C60E8"/>
    <w:rsid w:val="00D51FBD"/>
    <w:rsid w:val="00D873CB"/>
    <w:rsid w:val="00F12D9A"/>
    <w:rsid w:val="00FA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84F0D426C435488E8E3F202571188">
    <w:name w:val="D7B84F0D426C435488E8E3F202571188"/>
    <w:rsid w:val="009C60E8"/>
  </w:style>
  <w:style w:type="character" w:styleId="PlaceholderText">
    <w:name w:val="Placeholder Text"/>
    <w:basedOn w:val="DefaultParagraphFont"/>
    <w:uiPriority w:val="99"/>
    <w:semiHidden/>
    <w:rsid w:val="009C60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Policy Template" ma:contentTypeID="0x0101008E23B77D88AE6A4F8087944BD5A7F7DF008B79408FCBEC8342B6F7AB04371A83DF" ma:contentTypeVersion="18" ma:contentTypeDescription="Template for new policies" ma:contentTypeScope="" ma:versionID="1118652e253a4dbee27e654ef57fdcc3">
  <xsd:schema xmlns:xsd="http://www.w3.org/2001/XMLSchema" xmlns:xs="http://www.w3.org/2001/XMLSchema" xmlns:p="http://schemas.microsoft.com/office/2006/metadata/properties" xmlns:ns2="f96e3420-2368-49e1-9917-909b54901b1f" xmlns:ns3="0d53cd1d-af8b-4aac-9ec3-7488b1a7e987" targetNamespace="http://schemas.microsoft.com/office/2006/metadata/properties" ma:root="true" ma:fieldsID="16d95bd2bd068cba34c3343400d817e3" ns2:_="" ns3:_="">
    <xsd:import namespace="f96e3420-2368-49e1-9917-909b54901b1f"/>
    <xsd:import namespace="0d53cd1d-af8b-4aac-9ec3-7488b1a7e987"/>
    <xsd:element name="properties">
      <xsd:complexType>
        <xsd:sequence>
          <xsd:element name="documentManagement">
            <xsd:complexType>
              <xsd:all>
                <xsd:element ref="ns2:Policy_x0020_Ref_x0020_No" minOccurs="0"/>
                <xsd:element ref="ns2:Department" minOccurs="0"/>
                <xsd:element ref="ns2:CoM_x0020_Minute_x0020_Ref"/>
                <xsd:element ref="ns2:Latest_x0020_Date_x0020_Approved"/>
                <xsd:element ref="ns2:Next_x0020_Review_x0020_Date" minOccurs="0"/>
                <xsd:element ref="ns3:_dlc_DocId" minOccurs="0"/>
                <xsd:element ref="ns3:_dlc_DocIdUrl" minOccurs="0"/>
                <xsd:element ref="ns3:_dlc_DocIdPersistId" minOccurs="0"/>
                <xsd:element ref="ns2:Team" minOccurs="0"/>
                <xsd:element ref="ns2:Last_x0020_approved_x0020_by_x003a_" minOccurs="0"/>
                <xsd:element ref="ns2:Last_x0020_approved_x0020_date_x003a_" minOccurs="0"/>
                <xsd:element ref="ns2:Document_x0020_Type" minOccurs="0"/>
                <xsd:element ref="ns2:On_x0020_Website_x003f_" minOccurs="0"/>
                <xsd:element ref="ns2:Guide_x0020_to_x0020_Information" minOccurs="0"/>
                <xsd:element ref="ns2:Comments" minOccurs="0"/>
                <xsd:element ref="ns2:Extension_x0020_Date" minOccurs="0"/>
                <xsd:element ref="ns2:Lead" minOccurs="0"/>
                <xsd:element ref="ns2:Customer_x0020_Input_x0020_Required" minOccurs="0"/>
                <xsd:element ref="ns2:Copied_x0020_to_x0020_HA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3420-2368-49e1-9917-909b54901b1f" elementFormDefault="qualified">
    <xsd:import namespace="http://schemas.microsoft.com/office/2006/documentManagement/types"/>
    <xsd:import namespace="http://schemas.microsoft.com/office/infopath/2007/PartnerControls"/>
    <xsd:element name="Policy_x0020_Ref_x0020_No" ma:index="8" nillable="true" ma:displayName="Policy Ref No" ma:internalName="Policy_x0020_Ref_x0020_No" ma:readOnly="false">
      <xsd:simpleType>
        <xsd:restriction base="dms:Text">
          <xsd:maxLength value="255"/>
        </xsd:restriction>
      </xsd:simpleType>
    </xsd:element>
    <xsd:element name="Department" ma:index="9" nillable="true" ma:displayName="Department" ma:format="Dropdown" ma:internalName="Department" ma:readOnly="false">
      <xsd:simpleType>
        <xsd:restriction base="dms:Choice">
          <xsd:enumeration value="Asset Services"/>
          <xsd:enumeration value="Business Support &amp; Transformation"/>
          <xsd:enumeration value="Customer Services"/>
          <xsd:enumeration value="Strategic Finance"/>
        </xsd:restriction>
      </xsd:simpleType>
    </xsd:element>
    <xsd:element name="CoM_x0020_Minute_x0020_Ref" ma:index="10" ma:displayName="Last Approved By" ma:internalName="CoM_x0020_Minute_x0020_Ref">
      <xsd:simpleType>
        <xsd:restriction base="dms:Text">
          <xsd:maxLength value="255"/>
        </xsd:restriction>
      </xsd:simpleType>
    </xsd:element>
    <xsd:element name="Latest_x0020_Date_x0020_Approved" ma:index="11" ma:displayName="Date Last Approved" ma:format="DateOnly" ma:internalName="Latest_x0020_Date_x0020_Approved">
      <xsd:simpleType>
        <xsd:restriction base="dms:DateTime"/>
      </xsd:simpleType>
    </xsd:element>
    <xsd:element name="Next_x0020_Review_x0020_Date" ma:index="12" nillable="true" ma:displayName="Next Review Date" ma:format="DateOnly" ma:internalName="Next_x0020_Review_x0020_Date" ma:readOnly="false">
      <xsd:simpleType>
        <xsd:restriction base="dms:DateTime"/>
      </xsd:simpleType>
    </xsd:element>
    <xsd:element name="Team" ma:index="16" nillable="true" ma:displayName="Team" ma:format="Dropdown" ma:internalName="Team">
      <xsd:simpleType>
        <xsd:restriction base="dms:Choice">
          <xsd:enumeration value="Admin Services/Facilities Management"/>
          <xsd:enumeration value="Audit/Risk Assurance/Governance"/>
          <xsd:enumeration value="Building Services"/>
          <xsd:enumeration value="Business Development"/>
          <xsd:enumeration value="Business Transformation/Strategic Planning"/>
          <xsd:enumeration value="Care"/>
          <xsd:enumeration value="Communications/Marketing"/>
          <xsd:enumeration value="Customer Experience"/>
          <xsd:enumeration value="Development"/>
          <xsd:enumeration value="Factoring"/>
          <xsd:enumeration value="Financial Management"/>
          <xsd:enumeration value="Health, Safety &amp; Wellbeing"/>
          <xsd:enumeration value="Housing"/>
          <xsd:enumeration value="HR/Organisational Development"/>
          <xsd:enumeration value="ICT"/>
          <xsd:enumeration value="Planned/Cyclical Maintenance"/>
          <xsd:enumeration value="Procurement"/>
          <xsd:enumeration value="Reactive Repairs/Voids"/>
          <xsd:enumeration value="Telecare"/>
          <xsd:enumeration value="Treasury Management"/>
          <xsd:enumeration value="Volunteering"/>
        </xsd:restriction>
      </xsd:simpleType>
    </xsd:element>
    <xsd:element name="Last_x0020_approved_x0020_by_x003a_" ma:index="17" nillable="true" ma:displayName="Level" ma:internalName="Last_x0020_approved_x0020_by_x003a_">
      <xsd:simpleType>
        <xsd:restriction base="dms:Text">
          <xsd:maxLength value="255"/>
        </xsd:restriction>
      </xsd:simpleType>
    </xsd:element>
    <xsd:element name="Last_x0020_approved_x0020_date_x003a_" ma:index="18" nillable="true" ma:displayName="Target date:" ma:format="DateOnly" ma:internalName="Last_x0020_approved_x0020_date_x003a_">
      <xsd:simpleType>
        <xsd:restriction base="dms:DateTime"/>
      </xsd:simpleType>
    </xsd:element>
    <xsd:element name="Document_x0020_Type" ma:index="19" nillable="true" ma:displayName="Document Type" ma:default="Policy" ma:format="Dropdown" ma:internalName="Document_x0020_Type">
      <xsd:simpleType>
        <xsd:restriction base="dms:Choice">
          <xsd:enumeration value="Policy"/>
        </xsd:restriction>
      </xsd:simpleType>
    </xsd:element>
    <xsd:element name="On_x0020_Website_x003f_" ma:index="20" nillable="true" ma:displayName="On Website?" ma:internalName="On_x0020_Website_x003f_">
      <xsd:simpleType>
        <xsd:restriction base="dms:Text">
          <xsd:maxLength value="255"/>
        </xsd:restriction>
      </xsd:simpleType>
    </xsd:element>
    <xsd:element name="Guide_x0020_to_x0020_Information" ma:index="21" nillable="true" ma:displayName="Guide to Information" ma:format="Dropdown" ma:internalName="Guide_x0020_to_x0020_Information">
      <xsd:simpleType>
        <xsd:restriction base="dms:Choice">
          <xsd:enumeration value="Yes"/>
          <xsd:enumeration value="No"/>
        </xsd:restriction>
      </xsd:simpleType>
    </xsd:element>
    <xsd:element name="Comments" ma:index="22" nillable="true" ma:displayName="Comments" ma:internalName="Comments">
      <xsd:simpleType>
        <xsd:restriction base="dms:Note">
          <xsd:maxLength value="255"/>
        </xsd:restriction>
      </xsd:simpleType>
    </xsd:element>
    <xsd:element name="Extension_x0020_Date" ma:index="23" nillable="true" ma:displayName="Extension Date" ma:format="DateOnly" ma:internalName="Extension_x0020_Date">
      <xsd:simpleType>
        <xsd:restriction base="dms:DateTime"/>
      </xsd:simpleType>
    </xsd:element>
    <xsd:element name="Lead" ma:index="24" nillable="true" ma:displayName="Lead" ma:internalName="Lead">
      <xsd:simpleType>
        <xsd:restriction base="dms:Text">
          <xsd:maxLength value="255"/>
        </xsd:restriction>
      </xsd:simpleType>
    </xsd:element>
    <xsd:element name="Customer_x0020_Input_x0020_Required" ma:index="25" nillable="true" ma:displayName="Customer Input Required" ma:default="No" ma:format="Dropdown" ma:internalName="Customer_x0020_Input_x0020_Required">
      <xsd:simpleType>
        <xsd:restriction base="dms:Choice">
          <xsd:enumeration value="No"/>
          <xsd:enumeration value="Yes"/>
        </xsd:restriction>
      </xsd:simpleType>
    </xsd:element>
    <xsd:element name="Copied_x0020_to_x0020_HAPI" ma:index="26" nillable="true" ma:displayName="Copied to HAPI" ma:format="DateOnly" ma:internalName="Copied_x0020_to_x0020_HAP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53cd1d-af8b-4aac-9ec3-7488b1a7e987"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8007e3fe-66c5-4cae-bbbf-896d757db46f">Asset Management</Department>
    <DateLastApproved xmlns="8007e3fe-66c5-4cae-bbbf-896d757db46f">2023-08-30T23:00:00+00:00</DateLastApproved>
    <LastApprovedby xmlns="8007e3fe-66c5-4cae-bbbf-896d757db46f">SMT</LastApprovedby>
    <Category xmlns="8007e3fe-66c5-4cae-bbbf-896d757db46f">Building Services</Category>
    <NextReviewDate xmlns="8007e3fe-66c5-4cae-bbbf-896d757db46f">2026-08-30T23:00:00+00:00</NextReviewDate>
    <Extension_x0020_Requested xmlns="8007e3fe-66c5-4cae-bbbf-896d757db46f" xsi:nil="true"/>
    <Briefings_x002f_Training_x0020_Confirmed xmlns="8007e3fe-66c5-4cae-bbbf-896d757db46f" xsi:nil="true"/>
    <Author_x002f_Lead xmlns="8007e3fe-66c5-4cae-bbbf-896d757db46f" xsi:nil="true"/>
    <Guide_x0020_to_x0020_Information xmlns="8007e3fe-66c5-4cae-bbbf-896d757db46f" xsi:nil="true"/>
    <Comments xmlns="8007e3fe-66c5-4cae-bbbf-896d757db46f" xsi:nil="true"/>
    <Customer_x0020_Input xmlns="8007e3fe-66c5-4cae-bbbf-896d757db46f" xsi:nil="true"/>
    <Uploaded_x0020_to_x0020_Website_x0020_Confirmed xmlns="8007e3fe-66c5-4cae-bbbf-896d757db46f" xsi:nil="true"/>
    <Employee_x0020_Notification_x0020_via_x0020_HR_x0020_Portal_x0020_Confirmed xmlns="8007e3fe-66c5-4cae-bbbf-896d757db46f" xsi:nil="true"/>
    <To_x0020_be_x0020_published_x0020_on_x0020_our_x0020_website xmlns="8007e3fe-66c5-4cae-bbbf-896d757db46f">Yes</To_x0020_be_x0020_published_x0020_on_x0020_our_x0020_website>
    <Next_x0020_review_x0020_date xmlns="8007e3fe-66c5-4cae-bbbf-896d757db46f" xsi:nil="true"/>
    <Sub_x0020_Team xmlns="8007e3fe-66c5-4cae-bbbf-896d757db46f"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85DF1B891E524D9AD61E368119C000" ma:contentTypeVersion="23" ma:contentTypeDescription="Create a new document." ma:contentTypeScope="" ma:versionID="9cf57f242a7fb0ec1a126d733a9c1ad9">
  <xsd:schema xmlns:xsd="http://www.w3.org/2001/XMLSchema" xmlns:xs="http://www.w3.org/2001/XMLSchema" xmlns:p="http://schemas.microsoft.com/office/2006/metadata/properties" xmlns:ns2="8007e3fe-66c5-4cae-bbbf-896d757db46f" xmlns:ns3="db08539d-a9c4-4f6d-bb5f-2fb9d773c0a2" targetNamespace="http://schemas.microsoft.com/office/2006/metadata/properties" ma:root="true" ma:fieldsID="4326b6c174448d0fe67762c80c509991" ns2:_="" ns3:_="">
    <xsd:import namespace="8007e3fe-66c5-4cae-bbbf-896d757db46f"/>
    <xsd:import namespace="db08539d-a9c4-4f6d-bb5f-2fb9d773c0a2"/>
    <xsd:element name="properties">
      <xsd:complexType>
        <xsd:sequence>
          <xsd:element name="documentManagement">
            <xsd:complexType>
              <xsd:all>
                <xsd:element ref="ns2:Department" minOccurs="0"/>
                <xsd:element ref="ns2:Category" minOccurs="0"/>
                <xsd:element ref="ns2:Sub_x0020_Team" minOccurs="0"/>
                <xsd:element ref="ns2:Author_x002f_Lead" minOccurs="0"/>
                <xsd:element ref="ns2:LastApprovedby" minOccurs="0"/>
                <xsd:element ref="ns2:DateLastApproved" minOccurs="0"/>
                <xsd:element ref="ns2:Next_x0020_review_x0020_date" minOccurs="0"/>
                <xsd:element ref="ns2:NextReviewDate" minOccurs="0"/>
                <xsd:element ref="ns2:To_x0020_be_x0020_published_x0020_on_x0020_our_x0020_website" minOccurs="0"/>
                <xsd:element ref="ns2:Comments" minOccurs="0"/>
                <xsd:element ref="ns2:Customer_x0020_Input" minOccurs="0"/>
                <xsd:element ref="ns2:Employee_x0020_Notification_x0020_via_x0020_HR_x0020_Portal_x0020_Confirmed" minOccurs="0"/>
                <xsd:element ref="ns2:Briefings_x002f_Training_x0020_Confirmed" minOccurs="0"/>
                <xsd:element ref="ns2:Uploaded_x0020_to_x0020_Website_x0020_Confirmed" minOccurs="0"/>
                <xsd:element ref="ns2:Guide_x0020_to_x0020_Information" minOccurs="0"/>
                <xsd:element ref="ns2:Extension_x0020_Request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7e3fe-66c5-4cae-bbbf-896d757db46f"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simpleType>
        <xsd:restriction base="dms:Choice">
          <xsd:enumeration value="Asset Management"/>
          <xsd:enumeration value="Business Support &amp; Transformation"/>
          <xsd:enumeration value="Customer Services"/>
          <xsd:enumeration value="Strategic Finance"/>
        </xsd:restriction>
      </xsd:simpleType>
    </xsd:element>
    <xsd:element name="Category" ma:index="3" nillable="true" ma:displayName="Team" ma:format="Dropdown" ma:internalName="Category">
      <xsd:simpleType>
        <xsd:restriction base="dms:Choice">
          <xsd:enumeration value="Admin Services/Facilities Management"/>
          <xsd:enumeration value="Audit/Risk Assurance/Governance"/>
          <xsd:enumeration value="Building Services"/>
          <xsd:enumeration value="Business Development"/>
          <xsd:enumeration value="Business Transformation/Strategic Planning"/>
          <xsd:enumeration value="Care"/>
          <xsd:enumeration value="Communications/Marketing"/>
          <xsd:enumeration value="Customer Experience"/>
          <xsd:enumeration value="Development"/>
          <xsd:enumeration value="Factoring"/>
          <xsd:enumeration value="Financial Management"/>
          <xsd:enumeration value="Health, Safety &amp; Wellbeing"/>
          <xsd:enumeration value="Housing"/>
          <xsd:enumeration value="HR/Organisational Development"/>
          <xsd:enumeration value="ICT"/>
          <xsd:enumeration value="Planned/Cyclical Maintenance"/>
          <xsd:enumeration value="Procurement"/>
          <xsd:enumeration value="Reactive Repairs/Voids"/>
          <xsd:enumeration value="Telecare"/>
          <xsd:enumeration value="Treasury Management"/>
          <xsd:enumeration value="Volunteering"/>
          <xsd:enumeration value="Reactive Repairs/Voids (Safety doc)"/>
        </xsd:restriction>
      </xsd:simpleType>
    </xsd:element>
    <xsd:element name="Sub_x0020_Team" ma:index="4" nillable="true" ma:displayName="Sub Team" ma:format="Dropdown" ma:internalName="Sub_x0020_Team">
      <xsd:simpleType>
        <xsd:restriction base="dms:Choice">
          <xsd:enumeration value="Equality, Diversity &amp; Inclusion"/>
        </xsd:restriction>
      </xsd:simpleType>
    </xsd:element>
    <xsd:element name="Author_x002f_Lead" ma:index="5" nillable="true" ma:displayName="Author/Lead" ma:internalName="Author_x002f_Lead">
      <xsd:simpleType>
        <xsd:restriction base="dms:Text">
          <xsd:maxLength value="255"/>
        </xsd:restriction>
      </xsd:simpleType>
    </xsd:element>
    <xsd:element name="LastApprovedby" ma:index="6" nillable="true" ma:displayName="Last Approved by" ma:format="Dropdown" ma:internalName="LastApprovedby">
      <xsd:simpleType>
        <xsd:restriction base="dms:Text">
          <xsd:maxLength value="255"/>
        </xsd:restriction>
      </xsd:simpleType>
    </xsd:element>
    <xsd:element name="DateLastApproved" ma:index="7" nillable="true" ma:displayName="Date Last Approved" ma:format="DateOnly" ma:internalName="DateLastApproved">
      <xsd:simpleType>
        <xsd:restriction base="dms:DateTime"/>
      </xsd:simpleType>
    </xsd:element>
    <xsd:element name="Next_x0020_review_x0020_date" ma:index="8" nillable="true" ma:displayName="Next review date" ma:format="DateOnly" ma:internalName="Next_x0020_review_x0020_date">
      <xsd:simpleType>
        <xsd:restriction base="dms:DateTime"/>
      </xsd:simpleType>
    </xsd:element>
    <xsd:element name="NextReviewDate" ma:index="9" nillable="true" ma:displayName="Latest Review Date" ma:format="DateOnly" ma:internalName="NextReviewDate">
      <xsd:simpleType>
        <xsd:restriction base="dms:DateTime"/>
      </xsd:simpleType>
    </xsd:element>
    <xsd:element name="To_x0020_be_x0020_published_x0020_on_x0020_our_x0020_website" ma:index="10" nillable="true" ma:displayName="To be published on our website" ma:default="No" ma:format="Dropdown" ma:internalName="To_x0020_be_x0020_published_x0020_on_x0020_our_x0020_website">
      <xsd:simpleType>
        <xsd:restriction base="dms:Choice">
          <xsd:enumeration value="No"/>
          <xsd:enumeration value="Yes"/>
        </xsd:restriction>
      </xsd:simpleType>
    </xsd:element>
    <xsd:element name="Comments" ma:index="11" nillable="true" ma:displayName="Comments" ma:internalName="Comments">
      <xsd:simpleType>
        <xsd:restriction base="dms:Note">
          <xsd:maxLength value="255"/>
        </xsd:restriction>
      </xsd:simpleType>
    </xsd:element>
    <xsd:element name="Customer_x0020_Input" ma:index="12" nillable="true" ma:displayName="Customer Input" ma:format="Dropdown" ma:internalName="Customer_x0020_Input">
      <xsd:simpleType>
        <xsd:restriction base="dms:Choice">
          <xsd:enumeration value="Yes"/>
          <xsd:enumeration value="No"/>
          <xsd:enumeration value="N/A"/>
        </xsd:restriction>
      </xsd:simpleType>
    </xsd:element>
    <xsd:element name="Employee_x0020_Notification_x0020_via_x0020_HR_x0020_Portal_x0020_Confirmed" ma:index="13" nillable="true" ma:displayName="Employee Notification via HR Portal Confirmed" ma:format="Dropdown" ma:internalName="Employee_x0020_Notification_x0020_via_x0020_HR_x0020_Portal_x0020_Confirmed">
      <xsd:simpleType>
        <xsd:restriction base="dms:Choice">
          <xsd:enumeration value="Yes"/>
          <xsd:enumeration value="No"/>
          <xsd:enumeration value="N/A"/>
        </xsd:restriction>
      </xsd:simpleType>
    </xsd:element>
    <xsd:element name="Briefings_x002f_Training_x0020_Confirmed" ma:index="14" nillable="true" ma:displayName="Briefings/Training Confirmed" ma:format="Dropdown" ma:internalName="Briefings_x002f_Training_x0020_Confirmed">
      <xsd:simpleType>
        <xsd:restriction base="dms:Choice">
          <xsd:enumeration value="Yes"/>
          <xsd:enumeration value="No"/>
          <xsd:enumeration value="N/A"/>
        </xsd:restriction>
      </xsd:simpleType>
    </xsd:element>
    <xsd:element name="Uploaded_x0020_to_x0020_Website_x0020_Confirmed" ma:index="15" nillable="true" ma:displayName="Uploaded to Website Confirmed" ma:format="Dropdown" ma:internalName="Uploaded_x0020_to_x0020_Website_x0020_Confirmed">
      <xsd:simpleType>
        <xsd:restriction base="dms:Choice">
          <xsd:enumeration value="Yes"/>
          <xsd:enumeration value="No"/>
          <xsd:enumeration value="N/A"/>
        </xsd:restriction>
      </xsd:simpleType>
    </xsd:element>
    <xsd:element name="Guide_x0020_to_x0020_Information" ma:index="16" nillable="true" ma:displayName="Guide to Information" ma:format="Dropdown" ma:internalName="Guide_x0020_to_x0020_Information">
      <xsd:simpleType>
        <xsd:restriction base="dms:Choice">
          <xsd:enumeration value="Yes"/>
          <xsd:enumeration value="No"/>
          <xsd:enumeration value="N/A"/>
        </xsd:restriction>
      </xsd:simpleType>
    </xsd:element>
    <xsd:element name="Extension_x0020_Requested" ma:index="17" nillable="true" ma:displayName="Extension Requested" ma:format="DateOnly" ma:internalName="Extension_x0020_Requested">
      <xsd:simpleType>
        <xsd:restriction base="dms:DateTim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539d-a9c4-4f6d-bb5f-2fb9d773c0a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F591A-B7FD-436E-8C0B-BEB734274885}"/>
</file>

<file path=customXml/itemProps2.xml><?xml version="1.0" encoding="utf-8"?>
<ds:datastoreItem xmlns:ds="http://schemas.openxmlformats.org/officeDocument/2006/customXml" ds:itemID="{4EFF2D04-92FB-4D60-8ECC-064D01AD3FE2}">
  <ds:schemaRefs>
    <ds:schemaRef ds:uri="http://schemas.microsoft.com/sharepoint/v3/contenttype/forms"/>
  </ds:schemaRefs>
</ds:datastoreItem>
</file>

<file path=customXml/itemProps3.xml><?xml version="1.0" encoding="utf-8"?>
<ds:datastoreItem xmlns:ds="http://schemas.openxmlformats.org/officeDocument/2006/customXml" ds:itemID="{33055F0D-7291-44C2-A5C6-C98B43CC2A05}">
  <ds:schemaRefs>
    <ds:schemaRef ds:uri="http://schemas.microsoft.com/office/2006/metadata/properties"/>
    <ds:schemaRef ds:uri="http://schemas.microsoft.com/office/infopath/2007/PartnerControls"/>
    <ds:schemaRef ds:uri="9365bdca-c2d9-4682-8da0-8c72933aab4c"/>
    <ds:schemaRef ds:uri="cbf95a45-8e0e-4794-954d-3213d0ecaa8e"/>
  </ds:schemaRefs>
</ds:datastoreItem>
</file>

<file path=customXml/itemProps4.xml><?xml version="1.0" encoding="utf-8"?>
<ds:datastoreItem xmlns:ds="http://schemas.openxmlformats.org/officeDocument/2006/customXml" ds:itemID="{B1A4CC29-16AF-430D-9801-081B3C8C98C1}">
  <ds:schemaRefs>
    <ds:schemaRef ds:uri="http://schemas.microsoft.com/office/2006/metadata/longProperties"/>
  </ds:schemaRefs>
</ds:datastoreItem>
</file>

<file path=customXml/itemProps5.xml><?xml version="1.0" encoding="utf-8"?>
<ds:datastoreItem xmlns:ds="http://schemas.openxmlformats.org/officeDocument/2006/customXml" ds:itemID="{FDD3B29A-2134-41DF-9513-5C2FFF1842BC}"/>
</file>

<file path=docProps/app.xml><?xml version="1.0" encoding="utf-8"?>
<Properties xmlns="http://schemas.openxmlformats.org/officeDocument/2006/extended-properties" xmlns:vt="http://schemas.openxmlformats.org/officeDocument/2006/docPropsVTypes">
  <Template>Normal</Template>
  <TotalTime>3</TotalTime>
  <Pages>6</Pages>
  <Words>1307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Hanover (Scotland) Housing</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MargaretM</dc:creator>
  <cp:keywords/>
  <cp:lastModifiedBy>Kelly Lugton</cp:lastModifiedBy>
  <cp:revision>5</cp:revision>
  <cp:lastPrinted>2014-04-29T07:18:00Z</cp:lastPrinted>
  <dcterms:created xsi:type="dcterms:W3CDTF">2023-08-11T14:49:00Z</dcterms:created>
  <dcterms:modified xsi:type="dcterms:W3CDTF">2023-09-05T10:17:00Z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FSJ527AP26Q2-914-5</vt:lpwstr>
  </property>
  <property fmtid="{D5CDD505-2E9C-101B-9397-08002B2CF9AE}" pid="3" name="_dlc_DocIdItemGuid">
    <vt:lpwstr>14a87b70-8f8b-408c-a603-2323be2a633e</vt:lpwstr>
  </property>
  <property fmtid="{D5CDD505-2E9C-101B-9397-08002B2CF9AE}" pid="4" name="_dlc_DocIdUrl">
    <vt:lpwstr>http://thehub/Library/Policies/_layouts/DocIdRedir.aspx?ID=FSJ527AP26Q2-914-5, FSJ527AP26Q2-914-5</vt:lpwstr>
  </property>
  <property fmtid="{D5CDD505-2E9C-101B-9397-08002B2CF9AE}" pid="5" name="ContentTypeId">
    <vt:lpwstr>0x010100FA85DF1B891E524D9AD61E368119C000</vt:lpwstr>
  </property>
  <property fmtid="{D5CDD505-2E9C-101B-9397-08002B2CF9AE}" pid="6" name="Order">
    <vt:r8>4500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